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DA8C8" w14:textId="77777777" w:rsidR="000612AA" w:rsidRDefault="000612AA" w:rsidP="000612AA">
      <w:pPr>
        <w:spacing w:after="0"/>
        <w:jc w:val="center"/>
        <w:rPr>
          <w:b/>
          <w:sz w:val="28"/>
          <w:szCs w:val="28"/>
        </w:rPr>
      </w:pPr>
      <w:bookmarkStart w:id="0" w:name="_Hlk76129474"/>
      <w:r w:rsidRPr="00DD7819">
        <w:rPr>
          <w:rFonts w:cstheme="minorHAnsi"/>
          <w:noProof/>
          <w:sz w:val="44"/>
          <w:szCs w:val="32"/>
        </w:rPr>
        <w:drawing>
          <wp:anchor distT="0" distB="0" distL="114300" distR="114300" simplePos="0" relativeHeight="251658240" behindDoc="1" locked="0" layoutInCell="1" allowOverlap="1" wp14:anchorId="61CEC962" wp14:editId="5510ABE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47775" cy="936625"/>
            <wp:effectExtent l="0" t="0" r="9525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819">
        <w:rPr>
          <w:b/>
          <w:sz w:val="28"/>
          <w:szCs w:val="28"/>
        </w:rPr>
        <w:t>Regular Board of Directors Meeting</w:t>
      </w:r>
    </w:p>
    <w:p w14:paraId="4EC0EB94" w14:textId="77777777" w:rsidR="000612AA" w:rsidRPr="008508A1" w:rsidRDefault="000612AA" w:rsidP="000612AA">
      <w:pPr>
        <w:spacing w:after="0"/>
        <w:jc w:val="center"/>
        <w:rPr>
          <w:b/>
          <w:sz w:val="20"/>
          <w:szCs w:val="20"/>
        </w:rPr>
      </w:pPr>
      <w:r w:rsidRPr="00DD7819">
        <w:rPr>
          <w:b/>
          <w:sz w:val="24"/>
          <w:szCs w:val="24"/>
        </w:rPr>
        <w:t>Umpqua Public Transportation District</w:t>
      </w:r>
    </w:p>
    <w:p w14:paraId="5A1A6E65" w14:textId="75946571" w:rsidR="000612AA" w:rsidRPr="00324FC0" w:rsidRDefault="000612AA" w:rsidP="000612AA">
      <w:pPr>
        <w:spacing w:after="0"/>
        <w:jc w:val="center"/>
        <w:rPr>
          <w:sz w:val="24"/>
          <w:szCs w:val="24"/>
        </w:rPr>
      </w:pPr>
      <w:r w:rsidRPr="00324FC0">
        <w:rPr>
          <w:sz w:val="24"/>
          <w:szCs w:val="24"/>
        </w:rPr>
        <w:t>Monday,</w:t>
      </w:r>
      <w:r>
        <w:rPr>
          <w:sz w:val="24"/>
          <w:szCs w:val="24"/>
        </w:rPr>
        <w:t xml:space="preserve"> January 20</w:t>
      </w:r>
      <w:r w:rsidRPr="00324FC0">
        <w:rPr>
          <w:sz w:val="24"/>
          <w:szCs w:val="24"/>
        </w:rPr>
        <w:t>, 5:30 p.m.</w:t>
      </w:r>
    </w:p>
    <w:p w14:paraId="430A0C88" w14:textId="77777777" w:rsidR="000612AA" w:rsidRDefault="000612AA" w:rsidP="000612AA">
      <w:pPr>
        <w:spacing w:after="0"/>
        <w:jc w:val="center"/>
        <w:rPr>
          <w:rFonts w:ascii="Calibri" w:hAnsi="Calibri" w:cs="Calibri"/>
          <w:color w:val="000000"/>
          <w:sz w:val="24"/>
          <w:szCs w:val="24"/>
        </w:rPr>
      </w:pPr>
      <w:r w:rsidRPr="00324FC0">
        <w:rPr>
          <w:rFonts w:ascii="Calibri" w:hAnsi="Calibri" w:cs="Calibri"/>
          <w:color w:val="000000"/>
          <w:sz w:val="24"/>
          <w:szCs w:val="24"/>
        </w:rPr>
        <w:t>3076 NE Diamond Lake Blvd, Roseburg, OR 97470</w:t>
      </w:r>
    </w:p>
    <w:p w14:paraId="738F9033" w14:textId="77777777" w:rsidR="000612AA" w:rsidRPr="00763C33" w:rsidRDefault="000612AA" w:rsidP="000612AA">
      <w:pPr>
        <w:spacing w:after="0"/>
        <w:jc w:val="center"/>
        <w:rPr>
          <w:rFonts w:ascii="Calibri" w:hAnsi="Calibri" w:cs="Calibri"/>
          <w:color w:val="000000"/>
          <w:sz w:val="8"/>
          <w:szCs w:val="8"/>
        </w:rPr>
      </w:pPr>
    </w:p>
    <w:p w14:paraId="659BE9B7" w14:textId="77777777" w:rsidR="000612AA" w:rsidRPr="008D7E9E" w:rsidRDefault="000612AA" w:rsidP="000612AA">
      <w:pPr>
        <w:spacing w:after="0"/>
        <w:jc w:val="center"/>
        <w:rPr>
          <w:b/>
          <w:sz w:val="28"/>
          <w:szCs w:val="28"/>
        </w:rPr>
      </w:pPr>
      <w:r w:rsidRPr="008D7E9E">
        <w:rPr>
          <w:b/>
          <w:sz w:val="28"/>
          <w:szCs w:val="28"/>
        </w:rPr>
        <w:t xml:space="preserve"> AGENDA</w:t>
      </w:r>
    </w:p>
    <w:p w14:paraId="2961EE9E" w14:textId="77777777" w:rsidR="000612AA" w:rsidRPr="00324FC0" w:rsidRDefault="000612AA" w:rsidP="000612A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Call to Order</w:t>
      </w:r>
    </w:p>
    <w:p w14:paraId="2D0BF4C6" w14:textId="77777777" w:rsidR="000612AA" w:rsidRPr="00474A83" w:rsidRDefault="000612AA" w:rsidP="000612AA">
      <w:pPr>
        <w:pStyle w:val="ListParagraph"/>
        <w:spacing w:after="0" w:line="240" w:lineRule="auto"/>
        <w:ind w:left="0"/>
        <w:contextualSpacing w:val="0"/>
        <w:rPr>
          <w:b/>
          <w:sz w:val="24"/>
          <w:szCs w:val="24"/>
        </w:rPr>
      </w:pPr>
    </w:p>
    <w:p w14:paraId="3EBA0D72" w14:textId="77777777" w:rsidR="000612AA" w:rsidRPr="00324FC0" w:rsidRDefault="000612AA" w:rsidP="000612AA">
      <w:pPr>
        <w:pStyle w:val="ListParagraph"/>
        <w:numPr>
          <w:ilvl w:val="0"/>
          <w:numId w:val="2"/>
        </w:numPr>
        <w:spacing w:after="0" w:line="240" w:lineRule="auto"/>
        <w:ind w:left="270" w:hanging="27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324FC0">
        <w:rPr>
          <w:b/>
          <w:sz w:val="24"/>
          <w:szCs w:val="24"/>
        </w:rPr>
        <w:t>Roll Call</w:t>
      </w:r>
    </w:p>
    <w:p w14:paraId="02A2AD21" w14:textId="77777777" w:rsidR="000612AA" w:rsidRPr="005442F9" w:rsidRDefault="000612AA" w:rsidP="000612AA">
      <w:pPr>
        <w:pStyle w:val="ListParagraph"/>
        <w:ind w:left="360"/>
        <w:rPr>
          <w:sz w:val="24"/>
          <w:szCs w:val="24"/>
        </w:rPr>
      </w:pPr>
      <w:r w:rsidRPr="005442F9">
        <w:rPr>
          <w:sz w:val="24"/>
          <w:szCs w:val="24"/>
        </w:rPr>
        <w:t>Doug Mendenhall</w:t>
      </w:r>
      <w:r w:rsidRPr="005442F9">
        <w:rPr>
          <w:sz w:val="24"/>
          <w:szCs w:val="24"/>
        </w:rPr>
        <w:tab/>
        <w:t>Michaela Hammerson</w:t>
      </w:r>
      <w:r w:rsidRPr="005442F9">
        <w:rPr>
          <w:sz w:val="24"/>
          <w:szCs w:val="24"/>
        </w:rPr>
        <w:tab/>
      </w:r>
      <w:r w:rsidRPr="005442F9">
        <w:rPr>
          <w:sz w:val="24"/>
          <w:szCs w:val="24"/>
        </w:rPr>
        <w:tab/>
        <w:t>John Estill</w:t>
      </w:r>
      <w:r w:rsidRPr="005442F9">
        <w:rPr>
          <w:sz w:val="24"/>
          <w:szCs w:val="24"/>
        </w:rPr>
        <w:tab/>
      </w:r>
      <w:r w:rsidRPr="005442F9">
        <w:rPr>
          <w:sz w:val="24"/>
          <w:szCs w:val="24"/>
        </w:rPr>
        <w:tab/>
        <w:t>Todd Vaughn</w:t>
      </w:r>
    </w:p>
    <w:p w14:paraId="35D86EE1" w14:textId="77777777" w:rsidR="000612AA" w:rsidRPr="00324FC0" w:rsidRDefault="000612AA" w:rsidP="000612A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Gregg Kennerly</w:t>
      </w:r>
      <w:r>
        <w:rPr>
          <w:sz w:val="24"/>
          <w:szCs w:val="24"/>
        </w:rPr>
        <w:tab/>
      </w:r>
      <w:r w:rsidRPr="005442F9">
        <w:rPr>
          <w:sz w:val="24"/>
          <w:szCs w:val="24"/>
        </w:rPr>
        <w:t xml:space="preserve"> </w:t>
      </w:r>
      <w:r w:rsidRPr="005442F9">
        <w:rPr>
          <w:sz w:val="24"/>
          <w:szCs w:val="24"/>
        </w:rPr>
        <w:tab/>
        <w:t xml:space="preserve">Cathye Dewhirst Curreri </w:t>
      </w:r>
      <w:r w:rsidRPr="005442F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2F9">
        <w:rPr>
          <w:sz w:val="24"/>
          <w:szCs w:val="24"/>
        </w:rPr>
        <w:t>Lisa Lanza</w:t>
      </w:r>
    </w:p>
    <w:p w14:paraId="4B2287CE" w14:textId="77777777" w:rsidR="000612AA" w:rsidRPr="00763C33" w:rsidRDefault="000612AA" w:rsidP="000612AA">
      <w:pPr>
        <w:pStyle w:val="ListParagraph"/>
        <w:spacing w:after="0" w:line="240" w:lineRule="auto"/>
        <w:ind w:left="0"/>
        <w:contextualSpacing w:val="0"/>
        <w:rPr>
          <w:b/>
          <w:sz w:val="10"/>
          <w:szCs w:val="10"/>
        </w:rPr>
      </w:pPr>
    </w:p>
    <w:p w14:paraId="06C0C10E" w14:textId="77777777" w:rsidR="000612AA" w:rsidRDefault="000612AA" w:rsidP="000612A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Pledge of Allegiance</w:t>
      </w:r>
    </w:p>
    <w:p w14:paraId="2BBAFA0C" w14:textId="77777777" w:rsidR="000612AA" w:rsidRPr="00763C33" w:rsidRDefault="000612AA" w:rsidP="000612AA">
      <w:pPr>
        <w:spacing w:after="0" w:line="240" w:lineRule="auto"/>
        <w:rPr>
          <w:b/>
          <w:sz w:val="10"/>
          <w:szCs w:val="10"/>
        </w:rPr>
      </w:pPr>
    </w:p>
    <w:p w14:paraId="3F176E88" w14:textId="77777777" w:rsidR="000612AA" w:rsidRPr="00324FC0" w:rsidRDefault="000612AA" w:rsidP="000612A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Consent Agenda</w:t>
      </w:r>
    </w:p>
    <w:p w14:paraId="00F83EE3" w14:textId="77777777" w:rsidR="000612AA" w:rsidRPr="00324FC0" w:rsidRDefault="000612AA" w:rsidP="000612AA">
      <w:pPr>
        <w:spacing w:after="0" w:line="240" w:lineRule="auto"/>
        <w:ind w:left="360"/>
        <w:rPr>
          <w:b/>
          <w:sz w:val="24"/>
          <w:szCs w:val="24"/>
        </w:rPr>
        <w:sectPr w:rsidR="000612AA" w:rsidRPr="00324FC0" w:rsidSect="000612AA">
          <w:footerReference w:type="even" r:id="rId11"/>
          <w:footerReference w:type="default" r:id="rId12"/>
          <w:pgSz w:w="12240" w:h="15840"/>
          <w:pgMar w:top="1008" w:right="1008" w:bottom="1008" w:left="1008" w:header="720" w:footer="432" w:gutter="0"/>
          <w:cols w:space="720"/>
          <w:docGrid w:linePitch="360"/>
        </w:sectPr>
      </w:pPr>
    </w:p>
    <w:p w14:paraId="4E913805" w14:textId="0E8F5FF3" w:rsidR="000612AA" w:rsidRDefault="000612AA" w:rsidP="000612AA">
      <w:pPr>
        <w:spacing w:after="0" w:line="240" w:lineRule="auto"/>
        <w:ind w:left="360"/>
        <w:rPr>
          <w:bCs/>
          <w:sz w:val="24"/>
          <w:szCs w:val="24"/>
        </w:rPr>
      </w:pPr>
      <w:r w:rsidRPr="00324FC0">
        <w:rPr>
          <w:b/>
          <w:sz w:val="24"/>
          <w:szCs w:val="24"/>
        </w:rPr>
        <w:t xml:space="preserve">4.1 </w:t>
      </w:r>
      <w:r>
        <w:rPr>
          <w:bCs/>
          <w:sz w:val="24"/>
          <w:szCs w:val="24"/>
        </w:rPr>
        <w:t>November 18,</w:t>
      </w:r>
      <w:r w:rsidRPr="001A16A5">
        <w:rPr>
          <w:bCs/>
          <w:sz w:val="24"/>
          <w:szCs w:val="24"/>
        </w:rPr>
        <w:t xml:space="preserve"> 2024</w:t>
      </w:r>
      <w:r>
        <w:rPr>
          <w:bCs/>
          <w:sz w:val="24"/>
          <w:szCs w:val="24"/>
        </w:rPr>
        <w:t xml:space="preserve">, Draft Regular Board Meeting Minutes </w:t>
      </w:r>
    </w:p>
    <w:p w14:paraId="341F0271" w14:textId="663ED7BC" w:rsidR="000612AA" w:rsidRDefault="000612AA" w:rsidP="000612AA">
      <w:pPr>
        <w:spacing w:after="0" w:line="240" w:lineRule="auto"/>
        <w:ind w:left="360"/>
        <w:rPr>
          <w:bCs/>
          <w:sz w:val="24"/>
          <w:szCs w:val="24"/>
        </w:rPr>
      </w:pPr>
      <w:r w:rsidRPr="000D10CC">
        <w:rPr>
          <w:b/>
          <w:sz w:val="24"/>
          <w:szCs w:val="24"/>
        </w:rPr>
        <w:t>4.2</w:t>
      </w:r>
      <w:r>
        <w:rPr>
          <w:bCs/>
          <w:sz w:val="24"/>
          <w:szCs w:val="24"/>
        </w:rPr>
        <w:t xml:space="preserve"> December 16, 2024, Draft</w:t>
      </w:r>
      <w:r w:rsidRPr="00324FC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Regular Board Meeting Minutes</w:t>
      </w:r>
      <w:r w:rsidR="00E3242D">
        <w:rPr>
          <w:bCs/>
          <w:sz w:val="24"/>
          <w:szCs w:val="24"/>
        </w:rPr>
        <w:t xml:space="preserve"> </w:t>
      </w:r>
    </w:p>
    <w:p w14:paraId="24AD7A33" w14:textId="5EB73509" w:rsidR="000612AA" w:rsidRDefault="000612AA" w:rsidP="000612AA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4.3 </w:t>
      </w:r>
      <w:r>
        <w:rPr>
          <w:bCs/>
          <w:sz w:val="24"/>
          <w:szCs w:val="24"/>
        </w:rPr>
        <w:t>December</w:t>
      </w:r>
      <w:r w:rsidRPr="003B63C0">
        <w:rPr>
          <w:bCs/>
          <w:sz w:val="24"/>
          <w:szCs w:val="24"/>
        </w:rPr>
        <w:t xml:space="preserve"> 2024 Preventative Maintenance Report</w:t>
      </w:r>
      <w:r w:rsidR="00441B5C">
        <w:rPr>
          <w:bCs/>
          <w:sz w:val="24"/>
          <w:szCs w:val="24"/>
        </w:rPr>
        <w:t xml:space="preserve"> </w:t>
      </w:r>
    </w:p>
    <w:p w14:paraId="2E35C581" w14:textId="77777777" w:rsidR="000612AA" w:rsidRDefault="000612AA" w:rsidP="000612AA">
      <w:pPr>
        <w:spacing w:after="0" w:line="240" w:lineRule="auto"/>
        <w:rPr>
          <w:bCs/>
          <w:sz w:val="24"/>
          <w:szCs w:val="24"/>
        </w:rPr>
      </w:pPr>
    </w:p>
    <w:p w14:paraId="5FE6AA92" w14:textId="77777777" w:rsidR="000612AA" w:rsidRPr="00A90687" w:rsidRDefault="000612AA" w:rsidP="000612AA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73BFA">
        <w:rPr>
          <w:b/>
          <w:sz w:val="24"/>
          <w:szCs w:val="24"/>
        </w:rPr>
        <w:t xml:space="preserve">ODOT Update – </w:t>
      </w:r>
      <w:r w:rsidRPr="00073BFA">
        <w:rPr>
          <w:bCs/>
          <w:sz w:val="24"/>
          <w:szCs w:val="24"/>
        </w:rPr>
        <w:t>Jennifer Boardman</w:t>
      </w:r>
    </w:p>
    <w:p w14:paraId="2F2A9289" w14:textId="77777777" w:rsidR="000612AA" w:rsidRPr="00763C33" w:rsidRDefault="000612AA" w:rsidP="000612AA">
      <w:pPr>
        <w:spacing w:after="0" w:line="240" w:lineRule="auto"/>
        <w:ind w:left="360"/>
        <w:rPr>
          <w:bCs/>
          <w:sz w:val="10"/>
          <w:szCs w:val="10"/>
        </w:rPr>
      </w:pPr>
    </w:p>
    <w:p w14:paraId="0F44500A" w14:textId="77777777" w:rsidR="000612AA" w:rsidRPr="00324FC0" w:rsidRDefault="000612AA" w:rsidP="000612A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Cs/>
          <w:sz w:val="24"/>
          <w:szCs w:val="24"/>
        </w:rPr>
      </w:pPr>
      <w:r w:rsidRPr="00324FC0">
        <w:rPr>
          <w:b/>
          <w:sz w:val="24"/>
          <w:szCs w:val="24"/>
        </w:rPr>
        <w:t xml:space="preserve">Financial Report </w:t>
      </w:r>
      <w:r w:rsidRPr="00324FC0">
        <w:rPr>
          <w:bCs/>
          <w:sz w:val="24"/>
          <w:szCs w:val="24"/>
        </w:rPr>
        <w:t>– Sheri Bleau</w:t>
      </w:r>
    </w:p>
    <w:p w14:paraId="4ABF40EF" w14:textId="13E73B83" w:rsidR="000612AA" w:rsidRDefault="000612AA" w:rsidP="000612AA">
      <w:pPr>
        <w:pStyle w:val="ListParagraph"/>
        <w:spacing w:after="0" w:line="240" w:lineRule="auto"/>
        <w:ind w:left="360"/>
        <w:contextualSpacing w:val="0"/>
        <w:rPr>
          <w:bCs/>
          <w:sz w:val="24"/>
          <w:szCs w:val="24"/>
        </w:rPr>
      </w:pPr>
      <w:r>
        <w:rPr>
          <w:b/>
          <w:sz w:val="24"/>
          <w:szCs w:val="24"/>
        </w:rPr>
        <w:t>6</w:t>
      </w:r>
      <w:r w:rsidRPr="005067CC">
        <w:rPr>
          <w:b/>
          <w:sz w:val="24"/>
          <w:szCs w:val="24"/>
        </w:rPr>
        <w:t xml:space="preserve">.1 </w:t>
      </w:r>
      <w:r>
        <w:rPr>
          <w:bCs/>
          <w:sz w:val="24"/>
          <w:szCs w:val="24"/>
        </w:rPr>
        <w:t xml:space="preserve">December 2024 </w:t>
      </w:r>
      <w:r w:rsidRPr="005067CC">
        <w:rPr>
          <w:bCs/>
          <w:sz w:val="24"/>
          <w:szCs w:val="24"/>
        </w:rPr>
        <w:t>Financial Report</w:t>
      </w:r>
      <w:r w:rsidR="00441B5C">
        <w:rPr>
          <w:bCs/>
          <w:sz w:val="24"/>
          <w:szCs w:val="24"/>
        </w:rPr>
        <w:t xml:space="preserve"> </w:t>
      </w:r>
    </w:p>
    <w:p w14:paraId="262AFE99" w14:textId="28E2DFDE" w:rsidR="000612AA" w:rsidRDefault="000612AA" w:rsidP="000612AA">
      <w:pPr>
        <w:pStyle w:val="ListParagraph"/>
        <w:spacing w:after="0" w:line="240" w:lineRule="auto"/>
        <w:ind w:left="360"/>
        <w:contextualSpacing w:val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6.2 </w:t>
      </w:r>
      <w:r>
        <w:rPr>
          <w:bCs/>
          <w:sz w:val="24"/>
          <w:szCs w:val="24"/>
        </w:rPr>
        <w:t>Fiscal Year 23/24 Audit</w:t>
      </w:r>
      <w:r w:rsidR="00441B5C">
        <w:rPr>
          <w:bCs/>
          <w:sz w:val="24"/>
          <w:szCs w:val="24"/>
        </w:rPr>
        <w:t xml:space="preserve"> </w:t>
      </w:r>
    </w:p>
    <w:p w14:paraId="04F4820B" w14:textId="54874CC9" w:rsidR="005651A7" w:rsidRDefault="005651A7" w:rsidP="000612AA">
      <w:pPr>
        <w:pStyle w:val="ListParagraph"/>
        <w:spacing w:after="0" w:line="240" w:lineRule="auto"/>
        <w:ind w:left="360"/>
        <w:contextualSpacing w:val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6.3 </w:t>
      </w:r>
      <w:r w:rsidRPr="005651A7">
        <w:rPr>
          <w:bCs/>
          <w:sz w:val="24"/>
          <w:szCs w:val="24"/>
        </w:rPr>
        <w:t>STIF Application Update</w:t>
      </w:r>
      <w:r w:rsidR="00441B5C">
        <w:rPr>
          <w:bCs/>
          <w:sz w:val="24"/>
          <w:szCs w:val="24"/>
        </w:rPr>
        <w:t xml:space="preserve"> </w:t>
      </w:r>
    </w:p>
    <w:p w14:paraId="5A75EB07" w14:textId="77777777" w:rsidR="000612AA" w:rsidRPr="00763C33" w:rsidRDefault="000612AA" w:rsidP="000612AA">
      <w:pPr>
        <w:pStyle w:val="ListParagraph"/>
        <w:spacing w:after="0" w:line="240" w:lineRule="auto"/>
        <w:ind w:left="360"/>
        <w:contextualSpacing w:val="0"/>
        <w:rPr>
          <w:bCs/>
          <w:sz w:val="10"/>
          <w:szCs w:val="10"/>
        </w:rPr>
      </w:pPr>
    </w:p>
    <w:p w14:paraId="78C65543" w14:textId="77777777" w:rsidR="000612AA" w:rsidRPr="0093060D" w:rsidRDefault="000612AA" w:rsidP="000612AA">
      <w:pPr>
        <w:pStyle w:val="ListParagraph"/>
        <w:spacing w:after="0"/>
        <w:ind w:left="360"/>
        <w:rPr>
          <w:b/>
          <w:sz w:val="10"/>
          <w:szCs w:val="10"/>
        </w:rPr>
      </w:pPr>
    </w:p>
    <w:p w14:paraId="6BC1F6DB" w14:textId="77777777" w:rsidR="000612AA" w:rsidRPr="0093060D" w:rsidRDefault="000612AA" w:rsidP="000612A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Cs/>
          <w:sz w:val="24"/>
          <w:szCs w:val="24"/>
        </w:rPr>
      </w:pPr>
      <w:r w:rsidRPr="00324FC0">
        <w:rPr>
          <w:b/>
          <w:sz w:val="24"/>
          <w:szCs w:val="24"/>
        </w:rPr>
        <w:t>Public Comment for On Agenda Items Only</w:t>
      </w:r>
    </w:p>
    <w:p w14:paraId="0B2811CB" w14:textId="77777777" w:rsidR="000612AA" w:rsidRPr="00763C33" w:rsidRDefault="000612AA" w:rsidP="000612AA">
      <w:pPr>
        <w:pStyle w:val="ListParagraph"/>
        <w:spacing w:after="0" w:line="240" w:lineRule="auto"/>
        <w:ind w:left="360"/>
        <w:contextualSpacing w:val="0"/>
        <w:rPr>
          <w:bCs/>
          <w:sz w:val="10"/>
          <w:szCs w:val="10"/>
        </w:rPr>
      </w:pPr>
    </w:p>
    <w:p w14:paraId="1B3F5152" w14:textId="77777777" w:rsidR="000612AA" w:rsidRPr="00547DE2" w:rsidRDefault="000612AA" w:rsidP="000612AA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Compliance Update</w:t>
      </w:r>
    </w:p>
    <w:p w14:paraId="671F6F95" w14:textId="4395E6C5" w:rsidR="000612AA" w:rsidRDefault="000612AA" w:rsidP="000612AA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8.1 </w:t>
      </w:r>
      <w:r w:rsidR="002D53C4" w:rsidRPr="002D53C4">
        <w:rPr>
          <w:bCs/>
          <w:sz w:val="24"/>
          <w:szCs w:val="24"/>
        </w:rPr>
        <w:t>60-day update</w:t>
      </w:r>
      <w:r w:rsidR="00441B5C">
        <w:rPr>
          <w:bCs/>
          <w:sz w:val="24"/>
          <w:szCs w:val="24"/>
        </w:rPr>
        <w:t xml:space="preserve"> </w:t>
      </w:r>
    </w:p>
    <w:p w14:paraId="373F50D1" w14:textId="1F6D6A5B" w:rsidR="00B8373C" w:rsidRDefault="00B8373C" w:rsidP="000612AA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8.2 </w:t>
      </w:r>
      <w:r w:rsidRPr="00B8373C">
        <w:rPr>
          <w:bCs/>
          <w:sz w:val="24"/>
          <w:szCs w:val="24"/>
        </w:rPr>
        <w:t>90-day update</w:t>
      </w:r>
      <w:r w:rsidR="000B5463">
        <w:rPr>
          <w:bCs/>
          <w:sz w:val="24"/>
          <w:szCs w:val="24"/>
        </w:rPr>
        <w:t xml:space="preserve"> </w:t>
      </w:r>
    </w:p>
    <w:p w14:paraId="3234169D" w14:textId="1EE6C7E3" w:rsidR="00CE689A" w:rsidRDefault="00CE689A" w:rsidP="00A1716E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8.3 </w:t>
      </w:r>
      <w:r w:rsidRPr="00CE689A">
        <w:rPr>
          <w:bCs/>
          <w:sz w:val="24"/>
          <w:szCs w:val="24"/>
        </w:rPr>
        <w:t>Procurement Policy Revisions</w:t>
      </w:r>
      <w:r w:rsidR="000B5463">
        <w:rPr>
          <w:bCs/>
          <w:sz w:val="24"/>
          <w:szCs w:val="24"/>
        </w:rPr>
        <w:t xml:space="preserve"> </w:t>
      </w:r>
    </w:p>
    <w:p w14:paraId="276BA6EC" w14:textId="64C2C404" w:rsidR="0027756E" w:rsidRPr="00CE689A" w:rsidRDefault="0027756E" w:rsidP="000612AA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8.4 </w:t>
      </w:r>
      <w:r w:rsidRPr="00203415">
        <w:rPr>
          <w:bCs/>
          <w:sz w:val="24"/>
          <w:szCs w:val="24"/>
        </w:rPr>
        <w:t xml:space="preserve">Title VI </w:t>
      </w:r>
      <w:r w:rsidR="00203415" w:rsidRPr="00203415">
        <w:rPr>
          <w:bCs/>
          <w:sz w:val="24"/>
          <w:szCs w:val="24"/>
        </w:rPr>
        <w:t>LEP Policy</w:t>
      </w:r>
      <w:r w:rsidR="000B5463">
        <w:rPr>
          <w:bCs/>
          <w:sz w:val="24"/>
          <w:szCs w:val="24"/>
        </w:rPr>
        <w:t xml:space="preserve"> </w:t>
      </w:r>
    </w:p>
    <w:p w14:paraId="3C089B32" w14:textId="77777777" w:rsidR="000612AA" w:rsidRPr="00763C33" w:rsidRDefault="000612AA" w:rsidP="000612AA">
      <w:pPr>
        <w:spacing w:after="0" w:line="240" w:lineRule="auto"/>
        <w:rPr>
          <w:b/>
          <w:sz w:val="10"/>
          <w:szCs w:val="10"/>
        </w:rPr>
      </w:pPr>
    </w:p>
    <w:p w14:paraId="31368E81" w14:textId="77777777" w:rsidR="000612AA" w:rsidRPr="00763C33" w:rsidRDefault="000612AA" w:rsidP="000612AA">
      <w:pPr>
        <w:spacing w:after="0" w:line="240" w:lineRule="auto"/>
        <w:ind w:left="360"/>
        <w:rPr>
          <w:b/>
          <w:sz w:val="10"/>
          <w:szCs w:val="10"/>
        </w:rPr>
      </w:pPr>
    </w:p>
    <w:p w14:paraId="1505AD54" w14:textId="698B4D4E" w:rsidR="000612AA" w:rsidRDefault="000612AA" w:rsidP="000612AA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46666552" w14:textId="6EF56571" w:rsidR="00B0181B" w:rsidRDefault="00B0181B" w:rsidP="00B0181B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9.1 </w:t>
      </w:r>
      <w:r w:rsidRPr="00B0181B">
        <w:rPr>
          <w:bCs/>
          <w:sz w:val="24"/>
          <w:szCs w:val="24"/>
        </w:rPr>
        <w:t>Budget Meeting</w:t>
      </w:r>
    </w:p>
    <w:p w14:paraId="14121197" w14:textId="37EEF1E6" w:rsidR="00A404FD" w:rsidRDefault="00A404FD" w:rsidP="00B0181B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>9.2</w:t>
      </w:r>
      <w:r w:rsidR="006A7E6A">
        <w:rPr>
          <w:b/>
          <w:sz w:val="24"/>
          <w:szCs w:val="24"/>
        </w:rPr>
        <w:t xml:space="preserve"> </w:t>
      </w:r>
      <w:r w:rsidR="006A7E6A" w:rsidRPr="006A7E6A">
        <w:rPr>
          <w:bCs/>
          <w:sz w:val="24"/>
          <w:szCs w:val="24"/>
        </w:rPr>
        <w:t>S</w:t>
      </w:r>
      <w:r w:rsidR="00435DC1">
        <w:rPr>
          <w:bCs/>
          <w:sz w:val="24"/>
          <w:szCs w:val="24"/>
        </w:rPr>
        <w:t>enate Bill</w:t>
      </w:r>
      <w:r w:rsidR="006A7E6A" w:rsidRPr="006A7E6A">
        <w:rPr>
          <w:bCs/>
          <w:sz w:val="24"/>
          <w:szCs w:val="24"/>
        </w:rPr>
        <w:t xml:space="preserve"> 1553</w:t>
      </w:r>
      <w:r w:rsidR="00435DC1">
        <w:rPr>
          <w:bCs/>
          <w:sz w:val="24"/>
          <w:szCs w:val="24"/>
        </w:rPr>
        <w:t>,</w:t>
      </w:r>
      <w:r w:rsidR="006A7E6A" w:rsidRPr="006A7E6A">
        <w:rPr>
          <w:bCs/>
          <w:sz w:val="24"/>
          <w:szCs w:val="24"/>
        </w:rPr>
        <w:t xml:space="preserve"> H</w:t>
      </w:r>
      <w:r w:rsidR="00435DC1">
        <w:rPr>
          <w:bCs/>
          <w:sz w:val="24"/>
          <w:szCs w:val="24"/>
        </w:rPr>
        <w:t xml:space="preserve">ouse Bill </w:t>
      </w:r>
      <w:r w:rsidR="006A7E6A" w:rsidRPr="006A7E6A">
        <w:rPr>
          <w:bCs/>
          <w:sz w:val="24"/>
          <w:szCs w:val="24"/>
        </w:rPr>
        <w:t>4002</w:t>
      </w:r>
      <w:r w:rsidR="00AF6581">
        <w:rPr>
          <w:bCs/>
          <w:sz w:val="24"/>
          <w:szCs w:val="24"/>
        </w:rPr>
        <w:t xml:space="preserve"> </w:t>
      </w:r>
    </w:p>
    <w:p w14:paraId="587FBFA2" w14:textId="4D8826CF" w:rsidR="00C027E7" w:rsidRDefault="00C027E7" w:rsidP="00B0181B">
      <w:pPr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9.3 </w:t>
      </w:r>
      <w:r w:rsidR="004C386E" w:rsidRPr="004C386E">
        <w:rPr>
          <w:bCs/>
          <w:sz w:val="24"/>
          <w:szCs w:val="24"/>
        </w:rPr>
        <w:t>UPTD</w:t>
      </w:r>
      <w:r w:rsidR="004C386E">
        <w:rPr>
          <w:b/>
          <w:sz w:val="24"/>
          <w:szCs w:val="24"/>
        </w:rPr>
        <w:t xml:space="preserve"> </w:t>
      </w:r>
      <w:r w:rsidRPr="00416CDD">
        <w:rPr>
          <w:bCs/>
          <w:sz w:val="24"/>
          <w:szCs w:val="24"/>
        </w:rPr>
        <w:t>General Manager</w:t>
      </w:r>
      <w:r w:rsidR="00416CDD" w:rsidRPr="00416CDD">
        <w:rPr>
          <w:bCs/>
          <w:sz w:val="24"/>
          <w:szCs w:val="24"/>
        </w:rPr>
        <w:t xml:space="preserve"> Job </w:t>
      </w:r>
      <w:r w:rsidR="005F2D8E">
        <w:rPr>
          <w:bCs/>
          <w:sz w:val="24"/>
          <w:szCs w:val="24"/>
        </w:rPr>
        <w:t>Description</w:t>
      </w:r>
    </w:p>
    <w:p w14:paraId="15D7276A" w14:textId="77777777" w:rsidR="000612AA" w:rsidRPr="000B43EB" w:rsidRDefault="000612AA" w:rsidP="000612AA">
      <w:pPr>
        <w:spacing w:after="0" w:line="240" w:lineRule="auto"/>
        <w:ind w:left="360"/>
        <w:rPr>
          <w:b/>
          <w:sz w:val="10"/>
          <w:szCs w:val="10"/>
        </w:rPr>
      </w:pPr>
      <w:r w:rsidRPr="00C20310">
        <w:rPr>
          <w:b/>
          <w:sz w:val="20"/>
          <w:szCs w:val="20"/>
        </w:rPr>
        <w:tab/>
      </w:r>
    </w:p>
    <w:p w14:paraId="7A0FD450" w14:textId="0C07E86A" w:rsidR="000612AA" w:rsidRPr="00D60404" w:rsidRDefault="000612AA" w:rsidP="000612AA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D60404">
        <w:rPr>
          <w:b/>
          <w:sz w:val="24"/>
          <w:szCs w:val="24"/>
        </w:rPr>
        <w:t>Project Updates</w:t>
      </w:r>
      <w:r w:rsidRPr="00D60404">
        <w:rPr>
          <w:b/>
          <w:sz w:val="24"/>
          <w:szCs w:val="24"/>
        </w:rPr>
        <w:br/>
        <w:t xml:space="preserve">10.1 </w:t>
      </w:r>
      <w:r w:rsidR="00E220B2">
        <w:rPr>
          <w:bCs/>
          <w:sz w:val="24"/>
          <w:szCs w:val="24"/>
        </w:rPr>
        <w:t>CEO</w:t>
      </w:r>
      <w:r w:rsidRPr="00D60404">
        <w:rPr>
          <w:bCs/>
          <w:sz w:val="24"/>
          <w:szCs w:val="24"/>
        </w:rPr>
        <w:t xml:space="preserve"> Report</w:t>
      </w:r>
    </w:p>
    <w:p w14:paraId="4C50F3DA" w14:textId="77777777" w:rsidR="000612AA" w:rsidRPr="00763C33" w:rsidRDefault="000612AA" w:rsidP="000612AA">
      <w:pPr>
        <w:spacing w:after="0" w:line="240" w:lineRule="auto"/>
        <w:ind w:left="360"/>
        <w:rPr>
          <w:b/>
          <w:sz w:val="10"/>
          <w:szCs w:val="10"/>
        </w:rPr>
      </w:pPr>
    </w:p>
    <w:p w14:paraId="58A7D686" w14:textId="77777777" w:rsidR="000612AA" w:rsidRPr="00763C33" w:rsidRDefault="000612AA" w:rsidP="000612AA">
      <w:pPr>
        <w:spacing w:after="0" w:line="240" w:lineRule="auto"/>
        <w:ind w:left="360"/>
        <w:rPr>
          <w:b/>
          <w:sz w:val="10"/>
          <w:szCs w:val="10"/>
        </w:rPr>
      </w:pPr>
    </w:p>
    <w:p w14:paraId="39DDB4D6" w14:textId="77777777" w:rsidR="000612AA" w:rsidRPr="00324FC0" w:rsidRDefault="000612AA" w:rsidP="000612AA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Not on Agenda</w:t>
      </w:r>
    </w:p>
    <w:p w14:paraId="096F4DA3" w14:textId="77777777" w:rsidR="000612AA" w:rsidRPr="00763C33" w:rsidRDefault="000612AA" w:rsidP="000612AA">
      <w:pPr>
        <w:spacing w:after="0" w:line="240" w:lineRule="auto"/>
        <w:ind w:left="360"/>
        <w:rPr>
          <w:b/>
          <w:sz w:val="10"/>
          <w:szCs w:val="10"/>
        </w:rPr>
      </w:pPr>
    </w:p>
    <w:p w14:paraId="0E021C2B" w14:textId="77777777" w:rsidR="000612AA" w:rsidRPr="00604BEC" w:rsidRDefault="000612AA" w:rsidP="000612AA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 xml:space="preserve">Public Comment </w:t>
      </w:r>
      <w:r>
        <w:rPr>
          <w:b/>
          <w:sz w:val="24"/>
          <w:szCs w:val="24"/>
        </w:rPr>
        <w:t xml:space="preserve">Not on Agenda Items </w:t>
      </w:r>
      <w:r w:rsidRPr="00324FC0">
        <w:rPr>
          <w:b/>
          <w:sz w:val="24"/>
          <w:szCs w:val="24"/>
        </w:rPr>
        <w:t>(Limit to 10 minutes total)</w:t>
      </w:r>
    </w:p>
    <w:p w14:paraId="01FF48B5" w14:textId="77777777" w:rsidR="000612AA" w:rsidRPr="00763C33" w:rsidRDefault="000612AA" w:rsidP="000612AA">
      <w:pPr>
        <w:spacing w:after="0" w:line="240" w:lineRule="auto"/>
        <w:ind w:left="360"/>
        <w:rPr>
          <w:b/>
          <w:sz w:val="10"/>
          <w:szCs w:val="10"/>
        </w:rPr>
      </w:pPr>
    </w:p>
    <w:p w14:paraId="39950C3D" w14:textId="35F6136D" w:rsidR="000612AA" w:rsidRPr="00E0058A" w:rsidRDefault="000612AA" w:rsidP="000612AA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 xml:space="preserve">Agenda Build – </w:t>
      </w:r>
      <w:r w:rsidRPr="00324FC0">
        <w:rPr>
          <w:bCs/>
          <w:sz w:val="24"/>
          <w:szCs w:val="24"/>
        </w:rPr>
        <w:t xml:space="preserve">Next Regular </w:t>
      </w:r>
      <w:r w:rsidR="00807FB3">
        <w:rPr>
          <w:bCs/>
          <w:sz w:val="24"/>
          <w:szCs w:val="24"/>
        </w:rPr>
        <w:t xml:space="preserve">Board </w:t>
      </w:r>
      <w:r w:rsidRPr="00324FC0">
        <w:rPr>
          <w:bCs/>
          <w:sz w:val="24"/>
          <w:szCs w:val="24"/>
        </w:rPr>
        <w:t xml:space="preserve">Meeting </w:t>
      </w:r>
      <w:r>
        <w:rPr>
          <w:bCs/>
          <w:sz w:val="24"/>
          <w:szCs w:val="24"/>
        </w:rPr>
        <w:t>February 17,</w:t>
      </w:r>
      <w:r w:rsidRPr="00324FC0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5</w:t>
      </w:r>
    </w:p>
    <w:p w14:paraId="26035AC1" w14:textId="77777777" w:rsidR="000612AA" w:rsidRPr="00763C33" w:rsidRDefault="000612AA" w:rsidP="000612AA">
      <w:pPr>
        <w:spacing w:after="0" w:line="240" w:lineRule="auto"/>
        <w:rPr>
          <w:b/>
          <w:sz w:val="10"/>
          <w:szCs w:val="10"/>
        </w:rPr>
      </w:pPr>
    </w:p>
    <w:p w14:paraId="69BD5961" w14:textId="03FA1BFB" w:rsidR="000612AA" w:rsidRPr="001D153D" w:rsidRDefault="000612AA" w:rsidP="000612AA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Executive Session </w:t>
      </w:r>
      <w:r w:rsidR="00104231">
        <w:rPr>
          <w:b/>
          <w:sz w:val="24"/>
          <w:szCs w:val="24"/>
        </w:rPr>
        <w:t xml:space="preserve">ORS 192.660(2)(a): </w:t>
      </w:r>
      <w:r w:rsidR="00104231" w:rsidRPr="00377669">
        <w:rPr>
          <w:bCs/>
          <w:sz w:val="24"/>
          <w:szCs w:val="24"/>
        </w:rPr>
        <w:t>To consider the dismissal or disciplining of, or to hear complaints or charges brought against, a public officer, employee, staff member or individual agent who does not request an open hearing.</w:t>
      </w:r>
      <w:r w:rsidR="00104231">
        <w:rPr>
          <w:bCs/>
          <w:sz w:val="24"/>
          <w:szCs w:val="24"/>
        </w:rPr>
        <w:t xml:space="preserve"> </w:t>
      </w:r>
      <w:r w:rsidR="00104231">
        <w:rPr>
          <w:b/>
          <w:sz w:val="24"/>
          <w:szCs w:val="24"/>
        </w:rPr>
        <w:t xml:space="preserve">ORS 192.660(2)(e) </w:t>
      </w:r>
      <w:r w:rsidR="00104231" w:rsidRPr="009063A1">
        <w:rPr>
          <w:bCs/>
          <w:sz w:val="24"/>
          <w:szCs w:val="24"/>
        </w:rPr>
        <w:t>To conduct deliberations with persons designated by the governing body to negotiate real property transactions.</w:t>
      </w:r>
      <w:r w:rsidR="00104231">
        <w:rPr>
          <w:bCs/>
          <w:sz w:val="24"/>
          <w:szCs w:val="24"/>
        </w:rPr>
        <w:t xml:space="preserve"> </w:t>
      </w:r>
      <w:r w:rsidR="00104231" w:rsidRPr="009063A1">
        <w:rPr>
          <w:b/>
          <w:sz w:val="24"/>
          <w:szCs w:val="24"/>
        </w:rPr>
        <w:t xml:space="preserve">ORS </w:t>
      </w:r>
      <w:r w:rsidR="00104231" w:rsidRPr="009063A1">
        <w:rPr>
          <w:b/>
          <w:sz w:val="24"/>
          <w:szCs w:val="24"/>
        </w:rPr>
        <w:lastRenderedPageBreak/>
        <w:t>192.660(2)(h)</w:t>
      </w:r>
      <w:r w:rsidR="00104231">
        <w:rPr>
          <w:b/>
          <w:sz w:val="24"/>
          <w:szCs w:val="24"/>
        </w:rPr>
        <w:t xml:space="preserve"> </w:t>
      </w:r>
      <w:r w:rsidR="00104231" w:rsidRPr="00067B74">
        <w:rPr>
          <w:bCs/>
          <w:sz w:val="24"/>
          <w:szCs w:val="24"/>
        </w:rPr>
        <w:t>To consult with counsel concerning the legal rights and duties of a public body with regard to current litigation or litigation likely to be filed.</w:t>
      </w:r>
    </w:p>
    <w:p w14:paraId="201AD214" w14:textId="77777777" w:rsidR="000612AA" w:rsidRPr="00DB4CDB" w:rsidRDefault="000612AA" w:rsidP="000612AA">
      <w:pPr>
        <w:pStyle w:val="ListParagraph"/>
        <w:spacing w:after="0"/>
        <w:rPr>
          <w:bCs/>
          <w:sz w:val="10"/>
          <w:szCs w:val="10"/>
        </w:rPr>
      </w:pPr>
    </w:p>
    <w:p w14:paraId="07AFE648" w14:textId="20D235E7" w:rsidR="000612AA" w:rsidRPr="005651A7" w:rsidRDefault="000612AA" w:rsidP="000612AA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Adjournment</w:t>
      </w:r>
    </w:p>
    <w:p w14:paraId="7EB89024" w14:textId="77777777" w:rsidR="000612AA" w:rsidRDefault="000612AA" w:rsidP="000612AA">
      <w:pPr>
        <w:spacing w:after="0" w:line="240" w:lineRule="auto"/>
        <w:rPr>
          <w:b/>
          <w:sz w:val="24"/>
          <w:szCs w:val="24"/>
        </w:rPr>
      </w:pPr>
    </w:p>
    <w:p w14:paraId="7FC59998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22E59FCB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6F3FC848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1E5254F8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25AA703B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1E67F2A5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312A758B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33CF88B1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2BDD7711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6ED55E2E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128D8C00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57DE20B4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41671C3F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1E6014EF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67A0144F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1889F752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119AAF0E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376874E2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14428681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354CC255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7F61D51A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1BAE5C2D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6D871CD0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2AB4F366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0AEAEA87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6F5CFE78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285A7F4E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569B10E8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7A7DA91B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02CB6287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4DF9E492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72D309AE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71217022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2FB7C97B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3467A750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68B1A08F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497C5FF8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4F24359F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55AA3979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0807EA24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5E87F0E0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042C99BE" w14:textId="77777777" w:rsidR="007A2064" w:rsidRDefault="007A2064" w:rsidP="000612AA">
      <w:pPr>
        <w:spacing w:after="0" w:line="240" w:lineRule="auto"/>
        <w:rPr>
          <w:b/>
          <w:sz w:val="24"/>
          <w:szCs w:val="24"/>
        </w:rPr>
      </w:pPr>
    </w:p>
    <w:p w14:paraId="097EA001" w14:textId="77777777" w:rsidR="000612AA" w:rsidRDefault="000612AA" w:rsidP="000612AA">
      <w:pPr>
        <w:spacing w:after="0" w:line="240" w:lineRule="auto"/>
        <w:contextualSpacing/>
        <w:rPr>
          <w:rFonts w:asciiTheme="majorHAnsi" w:hAnsiTheme="majorHAnsi" w:cstheme="majorHAnsi"/>
          <w:b/>
          <w:bCs/>
          <w:color w:val="000000"/>
        </w:rPr>
      </w:pPr>
      <w:r w:rsidRPr="00EF2D38">
        <w:rPr>
          <w:rFonts w:asciiTheme="majorHAnsi" w:hAnsiTheme="majorHAnsi" w:cstheme="majorHAnsi"/>
          <w:b/>
          <w:bCs/>
          <w:color w:val="000000"/>
        </w:rPr>
        <w:lastRenderedPageBreak/>
        <w:t>UPTD public meetings available virtually:</w:t>
      </w:r>
      <w:r>
        <w:rPr>
          <w:rFonts w:asciiTheme="majorHAnsi" w:hAnsiTheme="majorHAnsi" w:cstheme="majorHAnsi"/>
          <w:b/>
          <w:bCs/>
          <w:color w:val="000000"/>
        </w:rPr>
        <w:t xml:space="preserve">  </w:t>
      </w:r>
    </w:p>
    <w:p w14:paraId="59CD01A1" w14:textId="35026079" w:rsidR="000612AA" w:rsidRDefault="000612AA" w:rsidP="000612AA">
      <w:pPr>
        <w:spacing w:after="0" w:line="240" w:lineRule="auto"/>
        <w:contextualSpacing/>
        <w:rPr>
          <w:rFonts w:asciiTheme="majorHAnsi" w:hAnsiTheme="majorHAnsi" w:cstheme="majorHAnsi"/>
          <w:b/>
          <w:bCs/>
          <w:color w:val="000000"/>
        </w:rPr>
      </w:pPr>
      <w:hyperlink r:id="rId13" w:history="1">
        <w:r w:rsidRPr="0019235D">
          <w:rPr>
            <w:rStyle w:val="Hyperlink"/>
            <w:rFonts w:asciiTheme="majorHAnsi" w:hAnsiTheme="majorHAnsi" w:cstheme="majorHAnsi"/>
            <w:b/>
            <w:bCs/>
          </w:rPr>
          <w:t>Join Zoom Meeting</w:t>
        </w:r>
      </w:hyperlink>
      <w:r w:rsidRPr="0005679E">
        <w:rPr>
          <w:rFonts w:asciiTheme="majorHAnsi" w:hAnsiTheme="majorHAnsi" w:cstheme="majorHAnsi"/>
          <w:b/>
          <w:bCs/>
          <w:color w:val="000000"/>
        </w:rPr>
        <w:br/>
      </w:r>
      <w:proofErr w:type="spellStart"/>
      <w:r w:rsidRPr="0005679E">
        <w:rPr>
          <w:rFonts w:asciiTheme="majorHAnsi" w:hAnsiTheme="majorHAnsi" w:cstheme="majorHAnsi"/>
          <w:b/>
          <w:bCs/>
          <w:color w:val="000000"/>
        </w:rPr>
        <w:t>Meeting</w:t>
      </w:r>
      <w:proofErr w:type="spellEnd"/>
      <w:r w:rsidRPr="0005679E">
        <w:rPr>
          <w:rFonts w:asciiTheme="majorHAnsi" w:hAnsiTheme="majorHAnsi" w:cstheme="majorHAnsi"/>
          <w:b/>
          <w:bCs/>
          <w:color w:val="000000"/>
        </w:rPr>
        <w:t xml:space="preserve"> ID: 886 6079 5475</w:t>
      </w:r>
      <w:r w:rsidRPr="0005679E">
        <w:rPr>
          <w:rFonts w:asciiTheme="majorHAnsi" w:hAnsiTheme="majorHAnsi" w:cstheme="majorHAnsi"/>
          <w:b/>
          <w:bCs/>
          <w:color w:val="000000"/>
        </w:rPr>
        <w:br/>
        <w:t>Passcode: 400004</w:t>
      </w:r>
    </w:p>
    <w:p w14:paraId="28C47154" w14:textId="77777777" w:rsidR="000612AA" w:rsidRDefault="000612AA" w:rsidP="000612AA">
      <w:pPr>
        <w:spacing w:after="0" w:line="240" w:lineRule="auto"/>
        <w:contextualSpacing/>
        <w:rPr>
          <w:rFonts w:asciiTheme="majorHAnsi" w:hAnsiTheme="majorHAnsi" w:cstheme="majorHAnsi"/>
          <w:b/>
          <w:bCs/>
          <w:color w:val="000000"/>
        </w:rPr>
      </w:pPr>
    </w:p>
    <w:p w14:paraId="133C7650" w14:textId="77777777" w:rsidR="000612AA" w:rsidRDefault="000612AA" w:rsidP="000612AA">
      <w:pPr>
        <w:rPr>
          <w:rFonts w:cstheme="minorHAnsi"/>
          <w:b/>
          <w:sz w:val="24"/>
          <w:szCs w:val="24"/>
        </w:rPr>
      </w:pPr>
      <w:r w:rsidRPr="00114C29">
        <w:rPr>
          <w:rFonts w:cstheme="minorHAnsi"/>
          <w:b/>
          <w:sz w:val="24"/>
          <w:szCs w:val="24"/>
        </w:rPr>
        <w:t>AUDIENCE PARTICIPATION INFORMATION</w:t>
      </w:r>
    </w:p>
    <w:p w14:paraId="1193A9E4" w14:textId="77777777" w:rsidR="000612AA" w:rsidRPr="003A36C7" w:rsidRDefault="000612AA" w:rsidP="000612AA">
      <w:pPr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UPTD</w:t>
      </w:r>
      <w:r w:rsidRPr="001F4005">
        <w:rPr>
          <w:rFonts w:cstheme="minorHAnsi"/>
          <w:sz w:val="24"/>
          <w:szCs w:val="24"/>
        </w:rPr>
        <w:t xml:space="preserve"> welcomes and encourages </w:t>
      </w:r>
      <w:r>
        <w:rPr>
          <w:rFonts w:cstheme="minorHAnsi"/>
          <w:sz w:val="24"/>
          <w:szCs w:val="24"/>
        </w:rPr>
        <w:t xml:space="preserve">citizen </w:t>
      </w:r>
      <w:r w:rsidRPr="001F4005">
        <w:rPr>
          <w:rFonts w:cstheme="minorHAnsi"/>
          <w:sz w:val="24"/>
          <w:szCs w:val="24"/>
        </w:rPr>
        <w:t>participation at all meetings</w:t>
      </w:r>
      <w:r>
        <w:rPr>
          <w:rFonts w:cstheme="minorHAnsi"/>
          <w:sz w:val="24"/>
          <w:szCs w:val="24"/>
        </w:rPr>
        <w:t>. By state law, Executive Sessions are closed to the public. To allow the Board to deal with business on the Agenda in a timely fashion, we ask that anyone wishing to address the Board follow these simple guidelines:</w:t>
      </w:r>
    </w:p>
    <w:p w14:paraId="68E94699" w14:textId="77777777" w:rsidR="000612AA" w:rsidRPr="003A36C7" w:rsidRDefault="000612AA" w:rsidP="000612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36C7">
        <w:rPr>
          <w:rFonts w:cstheme="minorHAnsi"/>
          <w:sz w:val="24"/>
          <w:szCs w:val="24"/>
        </w:rPr>
        <w:t>Persons addressing the Board must state their name for the record.</w:t>
      </w:r>
    </w:p>
    <w:p w14:paraId="58465351" w14:textId="77777777" w:rsidR="000612AA" w:rsidRPr="003A36C7" w:rsidRDefault="000612AA" w:rsidP="000612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36C7">
        <w:rPr>
          <w:rFonts w:cstheme="minorHAnsi"/>
          <w:sz w:val="24"/>
          <w:szCs w:val="24"/>
        </w:rPr>
        <w:t xml:space="preserve">All remarks </w:t>
      </w:r>
      <w:r>
        <w:rPr>
          <w:rFonts w:cstheme="minorHAnsi"/>
          <w:sz w:val="24"/>
          <w:szCs w:val="24"/>
        </w:rPr>
        <w:t xml:space="preserve">are </w:t>
      </w:r>
      <w:r w:rsidRPr="003A36C7">
        <w:rPr>
          <w:rFonts w:cstheme="minorHAnsi"/>
          <w:sz w:val="24"/>
          <w:szCs w:val="24"/>
        </w:rPr>
        <w:t>directed to the entire District Board. The Board reserves the right to delay any action requested until fully informed on the matter.</w:t>
      </w:r>
    </w:p>
    <w:p w14:paraId="1CF72E4F" w14:textId="77777777" w:rsidR="000612AA" w:rsidRDefault="000612AA" w:rsidP="000612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1B8450B" w14:textId="77777777" w:rsidR="000612AA" w:rsidRPr="00114C29" w:rsidRDefault="000612AA" w:rsidP="000612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14C29">
        <w:rPr>
          <w:rFonts w:cstheme="minorHAnsi"/>
          <w:b/>
          <w:sz w:val="24"/>
          <w:szCs w:val="24"/>
        </w:rPr>
        <w:t>TIME LIMITATIONS</w:t>
      </w:r>
    </w:p>
    <w:p w14:paraId="253DA79E" w14:textId="77777777" w:rsidR="000612AA" w:rsidRPr="001F4005" w:rsidRDefault="000612AA" w:rsidP="00061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1F4005">
        <w:rPr>
          <w:rFonts w:cstheme="minorHAnsi"/>
          <w:sz w:val="24"/>
          <w:szCs w:val="24"/>
        </w:rPr>
        <w:t xml:space="preserve">ach speaker will be allotted a total of </w:t>
      </w:r>
      <w:r>
        <w:rPr>
          <w:rFonts w:cstheme="minorHAnsi"/>
          <w:sz w:val="24"/>
          <w:szCs w:val="24"/>
        </w:rPr>
        <w:t>5</w:t>
      </w:r>
      <w:r w:rsidRPr="001F4005">
        <w:rPr>
          <w:rFonts w:cstheme="minorHAnsi"/>
          <w:sz w:val="24"/>
          <w:szCs w:val="24"/>
        </w:rPr>
        <w:t xml:space="preserve"> minutes. At the </w:t>
      </w:r>
      <w:r>
        <w:rPr>
          <w:rFonts w:cstheme="minorHAnsi"/>
          <w:sz w:val="24"/>
          <w:szCs w:val="24"/>
        </w:rPr>
        <w:t>3</w:t>
      </w:r>
      <w:r w:rsidRPr="001F4005">
        <w:rPr>
          <w:rFonts w:cstheme="minorHAnsi"/>
          <w:sz w:val="24"/>
          <w:szCs w:val="24"/>
        </w:rPr>
        <w:t xml:space="preserve">-minute mark, the </w:t>
      </w:r>
      <w:r>
        <w:rPr>
          <w:rFonts w:cstheme="minorHAnsi"/>
          <w:sz w:val="24"/>
          <w:szCs w:val="24"/>
        </w:rPr>
        <w:t>Chair</w:t>
      </w:r>
      <w:r w:rsidRPr="001F4005">
        <w:rPr>
          <w:rFonts w:cstheme="minorHAnsi"/>
          <w:sz w:val="24"/>
          <w:szCs w:val="24"/>
        </w:rPr>
        <w:t xml:space="preserve"> will remind the speaker there are</w:t>
      </w:r>
      <w:r>
        <w:rPr>
          <w:rFonts w:cstheme="minorHAnsi"/>
          <w:sz w:val="24"/>
          <w:szCs w:val="24"/>
        </w:rPr>
        <w:t xml:space="preserve"> </w:t>
      </w:r>
      <w:r w:rsidRPr="001F4005">
        <w:rPr>
          <w:rFonts w:cstheme="minorHAnsi"/>
          <w:sz w:val="24"/>
          <w:szCs w:val="24"/>
        </w:rPr>
        <w:t xml:space="preserve">only 2 minutes left. All testimony given shall be new and </w:t>
      </w:r>
      <w:r>
        <w:rPr>
          <w:rFonts w:cstheme="minorHAnsi"/>
          <w:sz w:val="24"/>
          <w:szCs w:val="24"/>
        </w:rPr>
        <w:t>not</w:t>
      </w:r>
      <w:r w:rsidRPr="001F4005">
        <w:rPr>
          <w:rFonts w:cstheme="minorHAnsi"/>
          <w:sz w:val="24"/>
          <w:szCs w:val="24"/>
        </w:rPr>
        <w:t xml:space="preserve"> previously presented</w:t>
      </w:r>
      <w:r>
        <w:rPr>
          <w:rFonts w:cstheme="minorHAnsi"/>
          <w:sz w:val="24"/>
          <w:szCs w:val="24"/>
        </w:rPr>
        <w:t xml:space="preserve"> to the Board.</w:t>
      </w:r>
    </w:p>
    <w:p w14:paraId="49540C19" w14:textId="77777777" w:rsidR="000612AA" w:rsidRDefault="000612AA" w:rsidP="000612A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6101A9" w14:textId="77777777" w:rsidR="000612AA" w:rsidRPr="00114C29" w:rsidRDefault="000612AA" w:rsidP="00061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14C29">
        <w:rPr>
          <w:rFonts w:cstheme="minorHAnsi"/>
          <w:b/>
          <w:sz w:val="24"/>
          <w:szCs w:val="24"/>
        </w:rPr>
        <w:t xml:space="preserve">CITIZEN PARTICIPATION </w:t>
      </w:r>
      <w:r>
        <w:rPr>
          <w:rFonts w:cstheme="minorHAnsi"/>
          <w:b/>
          <w:sz w:val="24"/>
          <w:szCs w:val="24"/>
        </w:rPr>
        <w:t>–</w:t>
      </w:r>
      <w:r w:rsidRPr="00114C2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ON AGENDA ITEMS &amp; </w:t>
      </w:r>
      <w:r w:rsidRPr="00114C29">
        <w:rPr>
          <w:rFonts w:cstheme="minorHAnsi"/>
          <w:b/>
          <w:sz w:val="24"/>
          <w:szCs w:val="24"/>
        </w:rPr>
        <w:t>NON-AGENDA ITEMS</w:t>
      </w:r>
    </w:p>
    <w:p w14:paraId="7C897D6B" w14:textId="77777777" w:rsidR="000612AA" w:rsidRDefault="000612AA" w:rsidP="00061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F4005">
        <w:rPr>
          <w:rFonts w:cstheme="minorHAnsi"/>
          <w:sz w:val="24"/>
          <w:szCs w:val="24"/>
        </w:rPr>
        <w:t xml:space="preserve">We allow the opportunity for citizens to speak to the </w:t>
      </w:r>
      <w:r>
        <w:rPr>
          <w:rFonts w:cstheme="minorHAnsi"/>
          <w:sz w:val="24"/>
          <w:szCs w:val="24"/>
        </w:rPr>
        <w:t>Board</w:t>
      </w:r>
      <w:r w:rsidRPr="001F4005">
        <w:rPr>
          <w:rFonts w:cstheme="minorHAnsi"/>
          <w:sz w:val="24"/>
          <w:szCs w:val="24"/>
        </w:rPr>
        <w:t xml:space="preserve"> on </w:t>
      </w:r>
      <w:r>
        <w:rPr>
          <w:rFonts w:cstheme="minorHAnsi"/>
          <w:sz w:val="24"/>
          <w:szCs w:val="24"/>
        </w:rPr>
        <w:t xml:space="preserve">agenda items and non-agenda </w:t>
      </w:r>
      <w:r w:rsidRPr="001F4005">
        <w:rPr>
          <w:rFonts w:cstheme="minorHAnsi"/>
          <w:sz w:val="24"/>
          <w:szCs w:val="24"/>
        </w:rPr>
        <w:t xml:space="preserve">matters </w:t>
      </w:r>
      <w:r>
        <w:rPr>
          <w:rFonts w:cstheme="minorHAnsi"/>
          <w:sz w:val="24"/>
          <w:szCs w:val="24"/>
        </w:rPr>
        <w:t>on this evening’s A</w:t>
      </w:r>
      <w:r w:rsidRPr="001F4005">
        <w:rPr>
          <w:rFonts w:cstheme="minorHAnsi"/>
          <w:sz w:val="24"/>
          <w:szCs w:val="24"/>
        </w:rPr>
        <w:t>genda of a brief nature. A total of 30 minutes shall be allocated for this portion of the</w:t>
      </w:r>
      <w:r>
        <w:rPr>
          <w:rFonts w:cstheme="minorHAnsi"/>
          <w:sz w:val="24"/>
          <w:szCs w:val="24"/>
        </w:rPr>
        <w:t xml:space="preserve"> </w:t>
      </w:r>
      <w:r w:rsidRPr="001F4005">
        <w:rPr>
          <w:rFonts w:cstheme="minorHAnsi"/>
          <w:sz w:val="24"/>
          <w:szCs w:val="24"/>
        </w:rPr>
        <w:t>meeting.</w:t>
      </w:r>
      <w:r>
        <w:rPr>
          <w:rFonts w:cstheme="minorHAnsi"/>
          <w:sz w:val="24"/>
          <w:szCs w:val="24"/>
        </w:rPr>
        <w:t xml:space="preserve"> </w:t>
      </w:r>
      <w:r w:rsidRPr="001F4005">
        <w:rPr>
          <w:rFonts w:cstheme="minorHAnsi"/>
          <w:sz w:val="24"/>
          <w:szCs w:val="24"/>
        </w:rPr>
        <w:t xml:space="preserve">If a matter presented </w:t>
      </w:r>
      <w:r>
        <w:rPr>
          <w:rFonts w:cstheme="minorHAnsi"/>
          <w:sz w:val="24"/>
          <w:szCs w:val="24"/>
        </w:rPr>
        <w:t>to the Board</w:t>
      </w:r>
      <w:r w:rsidRPr="001F4005">
        <w:rPr>
          <w:rFonts w:cstheme="minorHAnsi"/>
          <w:sz w:val="24"/>
          <w:szCs w:val="24"/>
        </w:rPr>
        <w:t xml:space="preserve"> is of a complex nature, the </w:t>
      </w:r>
      <w:r>
        <w:rPr>
          <w:rFonts w:cstheme="minorHAnsi"/>
          <w:sz w:val="24"/>
          <w:szCs w:val="24"/>
        </w:rPr>
        <w:t>Chair</w:t>
      </w:r>
      <w:r w:rsidRPr="001F4005">
        <w:rPr>
          <w:rFonts w:cstheme="minorHAnsi"/>
          <w:sz w:val="24"/>
          <w:szCs w:val="24"/>
        </w:rPr>
        <w:t xml:space="preserve"> or a majority of </w:t>
      </w:r>
      <w:r>
        <w:rPr>
          <w:rFonts w:cstheme="minorHAnsi"/>
          <w:sz w:val="24"/>
          <w:szCs w:val="24"/>
        </w:rPr>
        <w:t>Board members may s</w:t>
      </w:r>
      <w:r w:rsidRPr="001F4005">
        <w:rPr>
          <w:rFonts w:cstheme="minorHAnsi"/>
          <w:sz w:val="24"/>
          <w:szCs w:val="24"/>
        </w:rPr>
        <w:t xml:space="preserve">chedule the matter for continued discussion at a future </w:t>
      </w:r>
      <w:r>
        <w:rPr>
          <w:rFonts w:cstheme="minorHAnsi"/>
          <w:sz w:val="24"/>
          <w:szCs w:val="24"/>
        </w:rPr>
        <w:t>Board</w:t>
      </w:r>
      <w:r w:rsidRPr="001F4005">
        <w:rPr>
          <w:rFonts w:cstheme="minorHAnsi"/>
          <w:sz w:val="24"/>
          <w:szCs w:val="24"/>
        </w:rPr>
        <w:t xml:space="preserve"> meeting.</w:t>
      </w:r>
      <w:r>
        <w:rPr>
          <w:rFonts w:cstheme="minorHAnsi"/>
          <w:sz w:val="24"/>
          <w:szCs w:val="24"/>
        </w:rPr>
        <w:t xml:space="preserve"> Board members </w:t>
      </w:r>
      <w:r w:rsidRPr="001F4005">
        <w:rPr>
          <w:rFonts w:cstheme="minorHAnsi"/>
          <w:sz w:val="24"/>
          <w:szCs w:val="24"/>
        </w:rPr>
        <w:t>reserve the ri</w:t>
      </w:r>
      <w:r>
        <w:rPr>
          <w:rFonts w:cstheme="minorHAnsi"/>
          <w:sz w:val="24"/>
          <w:szCs w:val="24"/>
        </w:rPr>
        <w:t>g</w:t>
      </w:r>
      <w:r w:rsidRPr="001F4005">
        <w:rPr>
          <w:rFonts w:cstheme="minorHAnsi"/>
          <w:sz w:val="24"/>
          <w:szCs w:val="24"/>
        </w:rPr>
        <w:t>ht to res</w:t>
      </w:r>
      <w:r>
        <w:rPr>
          <w:rFonts w:cstheme="minorHAnsi"/>
          <w:sz w:val="24"/>
          <w:szCs w:val="24"/>
        </w:rPr>
        <w:t>p</w:t>
      </w:r>
      <w:r w:rsidRPr="001F4005">
        <w:rPr>
          <w:rFonts w:cstheme="minorHAnsi"/>
          <w:sz w:val="24"/>
          <w:szCs w:val="24"/>
        </w:rPr>
        <w:t>ond to audience comments after the audience</w:t>
      </w:r>
      <w:r>
        <w:rPr>
          <w:rFonts w:cstheme="minorHAnsi"/>
          <w:sz w:val="24"/>
          <w:szCs w:val="24"/>
        </w:rPr>
        <w:t xml:space="preserve"> particip</w:t>
      </w:r>
      <w:r w:rsidRPr="001F4005">
        <w:rPr>
          <w:rFonts w:cstheme="minorHAnsi"/>
          <w:sz w:val="24"/>
          <w:szCs w:val="24"/>
        </w:rPr>
        <w:t xml:space="preserve">ation </w:t>
      </w:r>
      <w:r>
        <w:rPr>
          <w:rFonts w:cstheme="minorHAnsi"/>
          <w:sz w:val="24"/>
          <w:szCs w:val="24"/>
        </w:rPr>
        <w:t>p</w:t>
      </w:r>
      <w:r w:rsidRPr="001F4005">
        <w:rPr>
          <w:rFonts w:cstheme="minorHAnsi"/>
          <w:sz w:val="24"/>
          <w:szCs w:val="24"/>
        </w:rPr>
        <w:t>ortion of the meetin</w:t>
      </w:r>
      <w:r>
        <w:rPr>
          <w:rFonts w:cstheme="minorHAnsi"/>
          <w:sz w:val="24"/>
          <w:szCs w:val="24"/>
        </w:rPr>
        <w:t>g</w:t>
      </w:r>
      <w:r w:rsidRPr="001F4005">
        <w:rPr>
          <w:rFonts w:cstheme="minorHAnsi"/>
          <w:sz w:val="24"/>
          <w:szCs w:val="24"/>
        </w:rPr>
        <w:t xml:space="preserve"> has been closed.</w:t>
      </w:r>
    </w:p>
    <w:p w14:paraId="419D6795" w14:textId="77777777" w:rsidR="000612AA" w:rsidRDefault="000612AA" w:rsidP="000612A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E9BA6C1" w14:textId="77777777" w:rsidR="000612AA" w:rsidRDefault="000612AA" w:rsidP="00061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36C7">
        <w:rPr>
          <w:rFonts w:cstheme="minorHAnsi"/>
          <w:b/>
          <w:bCs/>
          <w:sz w:val="24"/>
          <w:szCs w:val="24"/>
        </w:rPr>
        <w:t>The Oregon Attorney General’s Public Records and Public Meetings Manual states that the Public Meetings Law is a public attendance law, not a participation law.</w:t>
      </w:r>
      <w:r w:rsidRPr="003A36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 w:rsidRPr="003A36C7">
        <w:rPr>
          <w:rFonts w:cstheme="minorHAnsi"/>
          <w:sz w:val="24"/>
          <w:szCs w:val="24"/>
        </w:rPr>
        <w:t>The right of public attendance guaranteed by Public Meetings Law does not include the right to participate by public testimony or comment</w:t>
      </w:r>
      <w:r>
        <w:rPr>
          <w:rFonts w:cstheme="minorHAnsi"/>
          <w:sz w:val="24"/>
          <w:szCs w:val="24"/>
        </w:rPr>
        <w:t xml:space="preserve"> [</w:t>
      </w:r>
      <w:r w:rsidRPr="003A36C7">
        <w:rPr>
          <w:rFonts w:cstheme="minorHAnsi"/>
          <w:sz w:val="24"/>
          <w:szCs w:val="24"/>
        </w:rPr>
        <w:t>...</w:t>
      </w:r>
      <w:r>
        <w:rPr>
          <w:rFonts w:cstheme="minorHAnsi"/>
          <w:sz w:val="24"/>
          <w:szCs w:val="24"/>
        </w:rPr>
        <w:t xml:space="preserve">] </w:t>
      </w:r>
      <w:r w:rsidRPr="003A36C7">
        <w:rPr>
          <w:rFonts w:cstheme="minorHAnsi"/>
          <w:sz w:val="24"/>
          <w:szCs w:val="24"/>
        </w:rPr>
        <w:t>Governing bodies voluntarily may allow limited public participation at their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>meetings</w:t>
      </w:r>
      <w:r>
        <w:rPr>
          <w:rFonts w:cstheme="minorHAnsi"/>
          <w:sz w:val="24"/>
          <w:szCs w:val="24"/>
        </w:rPr>
        <w:t>”</w:t>
      </w:r>
      <w:r w:rsidRPr="003A36C7">
        <w:rPr>
          <w:rFonts w:cstheme="minorHAnsi"/>
          <w:sz w:val="24"/>
          <w:szCs w:val="24"/>
        </w:rPr>
        <w:t xml:space="preserve"> (Attorney General Rosenblum, 2019, p</w:t>
      </w:r>
      <w:r>
        <w:rPr>
          <w:rFonts w:cstheme="minorHAnsi"/>
          <w:sz w:val="24"/>
          <w:szCs w:val="24"/>
        </w:rPr>
        <w:t>.</w:t>
      </w:r>
      <w:r w:rsidRPr="003A36C7">
        <w:rPr>
          <w:rFonts w:cstheme="minorHAnsi"/>
          <w:sz w:val="24"/>
          <w:szCs w:val="24"/>
        </w:rPr>
        <w:t xml:space="preserve"> 155). Additionally, the </w:t>
      </w:r>
      <w:r>
        <w:rPr>
          <w:rFonts w:cstheme="minorHAnsi"/>
          <w:sz w:val="24"/>
          <w:szCs w:val="24"/>
        </w:rPr>
        <w:t xml:space="preserve">Oregon </w:t>
      </w:r>
      <w:r w:rsidRPr="003A36C7">
        <w:rPr>
          <w:rFonts w:cstheme="minorHAnsi"/>
          <w:sz w:val="24"/>
          <w:szCs w:val="24"/>
        </w:rPr>
        <w:t>Attorney General's Manual states, "The presiding officer has inherent authority to keep order and to impose any reasonable restrictions necessary for the efficient and orderly conduct of a meeting. If public participation is to be a part of the meeting, the presiding officer may regulate the order and length of appearances and limit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>appearances to presentations of relevant points. Any person who fails to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>comply with reasonable rules of conduct or who causes a disturbance may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>be asked or required to leave, and upon failure to do so becomes a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 xml:space="preserve">trespasser. The law's requirement that </w:t>
      </w:r>
      <w:r>
        <w:rPr>
          <w:rFonts w:cstheme="minorHAnsi"/>
          <w:sz w:val="24"/>
          <w:szCs w:val="24"/>
        </w:rPr>
        <w:t>‘</w:t>
      </w:r>
      <w:r w:rsidRPr="003A36C7">
        <w:rPr>
          <w:rFonts w:cstheme="minorHAnsi"/>
          <w:sz w:val="24"/>
          <w:szCs w:val="24"/>
        </w:rPr>
        <w:t>all persons be permitted to attend any meeting</w:t>
      </w:r>
      <w:r>
        <w:rPr>
          <w:rFonts w:cstheme="minorHAnsi"/>
          <w:sz w:val="24"/>
          <w:szCs w:val="24"/>
        </w:rPr>
        <w:t>’</w:t>
      </w:r>
      <w:r w:rsidRPr="003A36C7">
        <w:rPr>
          <w:rFonts w:cstheme="minorHAnsi"/>
          <w:sz w:val="24"/>
          <w:szCs w:val="24"/>
        </w:rPr>
        <w:t xml:space="preserve"> does not prevent governing bodies from maintaining order at meetings</w:t>
      </w:r>
      <w:r>
        <w:rPr>
          <w:rFonts w:cstheme="minorHAnsi"/>
          <w:sz w:val="24"/>
          <w:szCs w:val="24"/>
        </w:rPr>
        <w:t>”</w:t>
      </w:r>
      <w:r w:rsidRPr="003A36C7">
        <w:rPr>
          <w:rFonts w:cstheme="minorHAnsi"/>
          <w:sz w:val="24"/>
          <w:szCs w:val="24"/>
        </w:rPr>
        <w:t xml:space="preserve"> (Attorney General Rosenblum, 2019, p. 156)</w:t>
      </w:r>
      <w:r>
        <w:rPr>
          <w:rFonts w:cstheme="minorHAnsi"/>
          <w:sz w:val="24"/>
          <w:szCs w:val="24"/>
        </w:rPr>
        <w:t>.</w:t>
      </w:r>
    </w:p>
    <w:p w14:paraId="44591BF8" w14:textId="77777777" w:rsidR="000612AA" w:rsidRDefault="000612AA" w:rsidP="000612A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92DB7A" w14:textId="77777777" w:rsidR="000612AA" w:rsidRDefault="000612AA" w:rsidP="000612A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FA9DC2" w14:textId="77777777" w:rsidR="000612AA" w:rsidRDefault="000612AA" w:rsidP="000612A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,Bold" w:hAnsi="Arial,Bold" w:cs="Arial,Bold"/>
          <w:b/>
          <w:bCs/>
          <w:sz w:val="20"/>
        </w:rPr>
      </w:pPr>
      <w:r>
        <w:rPr>
          <w:rFonts w:ascii="Arial,Bold" w:hAnsi="Arial,Bold" w:cs="Arial,Bold"/>
          <w:b/>
          <w:bCs/>
          <w:sz w:val="20"/>
        </w:rPr>
        <w:t>*** AMERICANS WITH DISABILITIES ACT NOTICE ***</w:t>
      </w:r>
    </w:p>
    <w:p w14:paraId="0682C511" w14:textId="77777777" w:rsidR="000612AA" w:rsidRDefault="000612AA" w:rsidP="000612AA">
      <w:pPr>
        <w:autoSpaceDE w:val="0"/>
        <w:autoSpaceDN w:val="0"/>
        <w:adjustRightInd w:val="0"/>
        <w:spacing w:after="0" w:line="240" w:lineRule="auto"/>
        <w:ind w:left="360" w:right="720"/>
        <w:jc w:val="both"/>
      </w:pPr>
      <w:r w:rsidRPr="001F4005">
        <w:rPr>
          <w:rFonts w:ascii="Arial,Bold" w:hAnsi="Arial,Bold" w:cs="Arial,Bold"/>
          <w:bCs/>
          <w:sz w:val="20"/>
        </w:rPr>
        <w:t xml:space="preserve">The facility used for this meeting is wheelchair accessible. If you require any special physical or language accommodations, including alternative formats of printed materials, please contact </w:t>
      </w:r>
      <w:r>
        <w:rPr>
          <w:rFonts w:ascii="Arial,Bold" w:hAnsi="Arial,Bold" w:cs="Arial,Bold"/>
          <w:bCs/>
          <w:sz w:val="20"/>
        </w:rPr>
        <w:t>the District office/</w:t>
      </w:r>
      <w:proofErr w:type="spellStart"/>
      <w:r>
        <w:rPr>
          <w:rFonts w:ascii="Arial,Bold" w:hAnsi="Arial,Bold" w:cs="Arial,Bold"/>
          <w:bCs/>
          <w:sz w:val="20"/>
        </w:rPr>
        <w:t>UTrans</w:t>
      </w:r>
      <w:proofErr w:type="spellEnd"/>
      <w:r w:rsidRPr="001F4005">
        <w:rPr>
          <w:rFonts w:ascii="Arial,Bold" w:hAnsi="Arial,Bold" w:cs="Arial,Bold"/>
          <w:bCs/>
          <w:sz w:val="20"/>
        </w:rPr>
        <w:t xml:space="preserve"> as far in advance of the meeting as possible</w:t>
      </w:r>
      <w:r>
        <w:rPr>
          <w:rFonts w:ascii="Arial,Bold" w:hAnsi="Arial,Bold" w:cs="Arial,Bold"/>
          <w:bCs/>
          <w:sz w:val="20"/>
        </w:rPr>
        <w:t>,</w:t>
      </w:r>
      <w:r w:rsidRPr="001F4005">
        <w:rPr>
          <w:rFonts w:ascii="Arial,Bold" w:hAnsi="Arial,Bold" w:cs="Arial,Bold"/>
          <w:bCs/>
          <w:sz w:val="20"/>
        </w:rPr>
        <w:t xml:space="preserve"> and no later than 48 hours prior to the meeting. To request these arrangements, please call 541-</w:t>
      </w:r>
      <w:r>
        <w:rPr>
          <w:rFonts w:ascii="Arial,Bold" w:hAnsi="Arial,Bold" w:cs="Arial,Bold"/>
          <w:bCs/>
          <w:sz w:val="20"/>
        </w:rPr>
        <w:t>671-3691</w:t>
      </w:r>
      <w:r w:rsidRPr="001F4005">
        <w:rPr>
          <w:rFonts w:ascii="Arial,Bold" w:hAnsi="Arial,Bold" w:cs="Arial,Bold"/>
          <w:bCs/>
          <w:sz w:val="20"/>
        </w:rPr>
        <w:t xml:space="preserve"> (voice) or 7-1-1 (TTY, through Oregon Relay, for persons with hearing impairments).</w:t>
      </w:r>
      <w:bookmarkEnd w:id="0"/>
    </w:p>
    <w:sectPr w:rsidR="000612AA" w:rsidSect="000612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B0865" w14:textId="77777777" w:rsidR="007142F2" w:rsidRDefault="007142F2" w:rsidP="006E79D7">
      <w:pPr>
        <w:spacing w:after="0" w:line="240" w:lineRule="auto"/>
      </w:pPr>
      <w:r>
        <w:separator/>
      </w:r>
    </w:p>
  </w:endnote>
  <w:endnote w:type="continuationSeparator" w:id="0">
    <w:p w14:paraId="5DE2B864" w14:textId="77777777" w:rsidR="007142F2" w:rsidRDefault="007142F2" w:rsidP="006E79D7">
      <w:pPr>
        <w:spacing w:after="0" w:line="240" w:lineRule="auto"/>
      </w:pPr>
      <w:r>
        <w:continuationSeparator/>
      </w:r>
    </w:p>
  </w:endnote>
  <w:endnote w:type="continuationNotice" w:id="1">
    <w:p w14:paraId="78020B74" w14:textId="77777777" w:rsidR="007142F2" w:rsidRDefault="00714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EA7E2" w14:textId="77777777" w:rsidR="0025555B" w:rsidRPr="001F19E1" w:rsidRDefault="00000000">
    <w:pPr>
      <w:pStyle w:val="Footer"/>
      <w:rPr>
        <w:color w:val="A6A6A6" w:themeColor="background1" w:themeShade="A6"/>
      </w:rPr>
    </w:pPr>
    <w:r w:rsidRPr="001F19E1">
      <w:rPr>
        <w:color w:val="A6A6A6" w:themeColor="background1" w:themeShade="A6"/>
        <w:sz w:val="20"/>
        <w:szCs w:val="20"/>
      </w:rPr>
      <w:t>Reference</w:t>
    </w:r>
    <w:r w:rsidRPr="001F19E1">
      <w:rPr>
        <w:color w:val="A6A6A6" w:themeColor="background1" w:themeShade="A6"/>
      </w:rPr>
      <w:t>:</w:t>
    </w:r>
  </w:p>
  <w:p w14:paraId="109B7E71" w14:textId="77777777" w:rsidR="0025555B" w:rsidRPr="001F19E1" w:rsidRDefault="00000000" w:rsidP="001A2C1C">
    <w:pPr>
      <w:autoSpaceDE w:val="0"/>
      <w:autoSpaceDN w:val="0"/>
      <w:adjustRightInd w:val="0"/>
      <w:spacing w:after="0" w:line="240" w:lineRule="auto"/>
      <w:ind w:left="720" w:hanging="720"/>
      <w:rPr>
        <w:rFonts w:cstheme="minorHAnsi"/>
        <w:color w:val="A6A6A6" w:themeColor="background1" w:themeShade="A6"/>
        <w:sz w:val="20"/>
        <w:szCs w:val="20"/>
      </w:rPr>
    </w:pPr>
    <w:r w:rsidRPr="001F19E1">
      <w:rPr>
        <w:rFonts w:cstheme="minorHAnsi"/>
        <w:color w:val="A6A6A6" w:themeColor="background1" w:themeShade="A6"/>
        <w:sz w:val="20"/>
        <w:szCs w:val="20"/>
      </w:rPr>
      <w:t xml:space="preserve">Attorney General Rosenblum, E. F. (2019). </w:t>
    </w:r>
    <w:r w:rsidRPr="001F19E1">
      <w:rPr>
        <w:rFonts w:cstheme="minorHAnsi"/>
        <w:i/>
        <w:iCs/>
        <w:color w:val="A6A6A6" w:themeColor="background1" w:themeShade="A6"/>
        <w:sz w:val="20"/>
        <w:szCs w:val="20"/>
      </w:rPr>
      <w:t>State of Oregon Department of Justice Attorney General's Public Records and Meetings Manual</w:t>
    </w:r>
    <w:r w:rsidRPr="001F19E1">
      <w:rPr>
        <w:rFonts w:cstheme="minorHAnsi"/>
        <w:color w:val="A6A6A6" w:themeColor="background1" w:themeShade="A6"/>
        <w:sz w:val="20"/>
        <w:szCs w:val="20"/>
      </w:rPr>
      <w:t>. Salem, OR: Department of Justice.</w:t>
    </w:r>
  </w:p>
  <w:p w14:paraId="384E79E9" w14:textId="77777777" w:rsidR="0025555B" w:rsidRDefault="002555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4080" w14:textId="77777777" w:rsidR="0025555B" w:rsidRPr="00D41B50" w:rsidRDefault="00000000">
    <w:pPr>
      <w:pStyle w:val="Footer"/>
      <w:rPr>
        <w:color w:val="0070C0"/>
      </w:rPr>
    </w:pPr>
    <w:r>
      <w:rPr>
        <w:color w:val="0070C0"/>
      </w:rPr>
      <w:t>Umpqua Public</w:t>
    </w:r>
    <w:r w:rsidRPr="00D41B50">
      <w:rPr>
        <w:color w:val="0070C0"/>
      </w:rPr>
      <w:t xml:space="preserve"> Transportation District, </w:t>
    </w:r>
    <w:r>
      <w:rPr>
        <w:color w:val="0070C0"/>
      </w:rPr>
      <w:t>3076 NE Diamond Lake Blvd</w:t>
    </w:r>
    <w:r w:rsidRPr="00D41B50">
      <w:rPr>
        <w:color w:val="0070C0"/>
      </w:rPr>
      <w:t>, Roseburg, OR 97470   541-</w:t>
    </w:r>
    <w:r>
      <w:rPr>
        <w:color w:val="0070C0"/>
      </w:rPr>
      <w:t>671-3691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BC16D" w14:textId="77777777" w:rsidR="0025555B" w:rsidRPr="001F19E1" w:rsidRDefault="00000000">
    <w:pPr>
      <w:pStyle w:val="Footer"/>
      <w:rPr>
        <w:color w:val="A6A6A6" w:themeColor="background1" w:themeShade="A6"/>
      </w:rPr>
    </w:pPr>
    <w:r w:rsidRPr="001F19E1">
      <w:rPr>
        <w:color w:val="A6A6A6" w:themeColor="background1" w:themeShade="A6"/>
        <w:sz w:val="20"/>
        <w:szCs w:val="20"/>
      </w:rPr>
      <w:t>Reference</w:t>
    </w:r>
    <w:r w:rsidRPr="001F19E1">
      <w:rPr>
        <w:color w:val="A6A6A6" w:themeColor="background1" w:themeShade="A6"/>
      </w:rPr>
      <w:t>:</w:t>
    </w:r>
  </w:p>
  <w:p w14:paraId="2F284D30" w14:textId="77777777" w:rsidR="0025555B" w:rsidRPr="001F19E1" w:rsidRDefault="00000000" w:rsidP="001A2C1C">
    <w:pPr>
      <w:autoSpaceDE w:val="0"/>
      <w:autoSpaceDN w:val="0"/>
      <w:adjustRightInd w:val="0"/>
      <w:spacing w:after="0" w:line="240" w:lineRule="auto"/>
      <w:ind w:left="720" w:hanging="720"/>
      <w:rPr>
        <w:rFonts w:cstheme="minorHAnsi"/>
        <w:color w:val="A6A6A6" w:themeColor="background1" w:themeShade="A6"/>
        <w:sz w:val="20"/>
        <w:szCs w:val="20"/>
      </w:rPr>
    </w:pPr>
    <w:r w:rsidRPr="001F19E1">
      <w:rPr>
        <w:rFonts w:cstheme="minorHAnsi"/>
        <w:color w:val="A6A6A6" w:themeColor="background1" w:themeShade="A6"/>
        <w:sz w:val="20"/>
        <w:szCs w:val="20"/>
      </w:rPr>
      <w:t xml:space="preserve">Attorney General Rosenblum, E. F. (2019). </w:t>
    </w:r>
    <w:r w:rsidRPr="001F19E1">
      <w:rPr>
        <w:rFonts w:cstheme="minorHAnsi"/>
        <w:i/>
        <w:iCs/>
        <w:color w:val="A6A6A6" w:themeColor="background1" w:themeShade="A6"/>
        <w:sz w:val="20"/>
        <w:szCs w:val="20"/>
      </w:rPr>
      <w:t>State of Oregon Department of Justice Attorney General's Public Records and Meetings Manual</w:t>
    </w:r>
    <w:r w:rsidRPr="001F19E1">
      <w:rPr>
        <w:rFonts w:cstheme="minorHAnsi"/>
        <w:color w:val="A6A6A6" w:themeColor="background1" w:themeShade="A6"/>
        <w:sz w:val="20"/>
        <w:szCs w:val="20"/>
      </w:rPr>
      <w:t>. Salem, OR: Department of Justice.</w:t>
    </w:r>
  </w:p>
  <w:p w14:paraId="3825F511" w14:textId="77777777" w:rsidR="0025555B" w:rsidRDefault="0025555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95BD1" w14:textId="77777777" w:rsidR="0025555B" w:rsidRPr="00D41B50" w:rsidRDefault="00000000">
    <w:pPr>
      <w:pStyle w:val="Footer"/>
      <w:rPr>
        <w:color w:val="0070C0"/>
      </w:rPr>
    </w:pPr>
    <w:r>
      <w:rPr>
        <w:color w:val="0070C0"/>
      </w:rPr>
      <w:t>Umpqua Public</w:t>
    </w:r>
    <w:r w:rsidRPr="00D41B50">
      <w:rPr>
        <w:color w:val="0070C0"/>
      </w:rPr>
      <w:t xml:space="preserve"> Transportation District, </w:t>
    </w:r>
    <w:r>
      <w:rPr>
        <w:color w:val="0070C0"/>
      </w:rPr>
      <w:t>3076 NE Diamond Lake Blvd</w:t>
    </w:r>
    <w:r w:rsidRPr="00D41B50">
      <w:rPr>
        <w:color w:val="0070C0"/>
      </w:rPr>
      <w:t>, Roseburg, OR 97470   541-</w:t>
    </w:r>
    <w:r>
      <w:rPr>
        <w:color w:val="0070C0"/>
      </w:rPr>
      <w:t>671-3691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FF5FF" w14:textId="77777777" w:rsidR="007142F2" w:rsidRDefault="007142F2" w:rsidP="006E79D7">
      <w:pPr>
        <w:spacing w:after="0" w:line="240" w:lineRule="auto"/>
      </w:pPr>
      <w:r>
        <w:separator/>
      </w:r>
    </w:p>
  </w:footnote>
  <w:footnote w:type="continuationSeparator" w:id="0">
    <w:p w14:paraId="77CB75B7" w14:textId="77777777" w:rsidR="007142F2" w:rsidRDefault="007142F2" w:rsidP="006E79D7">
      <w:pPr>
        <w:spacing w:after="0" w:line="240" w:lineRule="auto"/>
      </w:pPr>
      <w:r>
        <w:continuationSeparator/>
      </w:r>
    </w:p>
  </w:footnote>
  <w:footnote w:type="continuationNotice" w:id="1">
    <w:p w14:paraId="085A2030" w14:textId="77777777" w:rsidR="007142F2" w:rsidRDefault="007142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92386" w14:textId="77777777" w:rsidR="0025555B" w:rsidRDefault="002555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A1143" w14:textId="77777777" w:rsidR="0025555B" w:rsidRDefault="002555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B95C1" w14:textId="77777777" w:rsidR="0025555B" w:rsidRDefault="00255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547A2"/>
    <w:multiLevelType w:val="hybridMultilevel"/>
    <w:tmpl w:val="0AF49EE6"/>
    <w:lvl w:ilvl="0" w:tplc="8EEA3C4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206E74">
      <w:start w:val="1"/>
      <w:numFmt w:val="upperLetter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8E4F76"/>
    <w:multiLevelType w:val="hybridMultilevel"/>
    <w:tmpl w:val="6EA41056"/>
    <w:lvl w:ilvl="0" w:tplc="C65C6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359D4"/>
    <w:multiLevelType w:val="hybridMultilevel"/>
    <w:tmpl w:val="585E9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2817500">
    <w:abstractNumId w:val="0"/>
  </w:num>
  <w:num w:numId="2" w16cid:durableId="1529947215">
    <w:abstractNumId w:val="1"/>
  </w:num>
  <w:num w:numId="3" w16cid:durableId="118012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AA"/>
    <w:rsid w:val="000612AA"/>
    <w:rsid w:val="000B5463"/>
    <w:rsid w:val="000B77B9"/>
    <w:rsid w:val="000D3D4A"/>
    <w:rsid w:val="00104231"/>
    <w:rsid w:val="001643BE"/>
    <w:rsid w:val="0019235D"/>
    <w:rsid w:val="001B3FCB"/>
    <w:rsid w:val="00203415"/>
    <w:rsid w:val="0025555B"/>
    <w:rsid w:val="0027756E"/>
    <w:rsid w:val="002A3018"/>
    <w:rsid w:val="002D53C4"/>
    <w:rsid w:val="00366773"/>
    <w:rsid w:val="003A3059"/>
    <w:rsid w:val="00416CDD"/>
    <w:rsid w:val="00435DC1"/>
    <w:rsid w:val="00441B5C"/>
    <w:rsid w:val="004B64A8"/>
    <w:rsid w:val="004C04DF"/>
    <w:rsid w:val="004C386E"/>
    <w:rsid w:val="005651A7"/>
    <w:rsid w:val="005F2D8E"/>
    <w:rsid w:val="00626FBE"/>
    <w:rsid w:val="00653470"/>
    <w:rsid w:val="006A7E6A"/>
    <w:rsid w:val="006D3460"/>
    <w:rsid w:val="006E79D7"/>
    <w:rsid w:val="007142F2"/>
    <w:rsid w:val="007A2064"/>
    <w:rsid w:val="007B1CFE"/>
    <w:rsid w:val="00807FB3"/>
    <w:rsid w:val="008A46F1"/>
    <w:rsid w:val="008D1A61"/>
    <w:rsid w:val="008F41CF"/>
    <w:rsid w:val="00970391"/>
    <w:rsid w:val="009F7B73"/>
    <w:rsid w:val="00A1716E"/>
    <w:rsid w:val="00A17705"/>
    <w:rsid w:val="00A404FD"/>
    <w:rsid w:val="00AA4FCD"/>
    <w:rsid w:val="00AF6581"/>
    <w:rsid w:val="00B0181B"/>
    <w:rsid w:val="00B1606D"/>
    <w:rsid w:val="00B8373C"/>
    <w:rsid w:val="00C027E7"/>
    <w:rsid w:val="00CE689A"/>
    <w:rsid w:val="00E220B2"/>
    <w:rsid w:val="00E27E55"/>
    <w:rsid w:val="00E3242D"/>
    <w:rsid w:val="00EC01FC"/>
    <w:rsid w:val="00F21B90"/>
    <w:rsid w:val="00F81ACF"/>
    <w:rsid w:val="00F8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2E60"/>
  <w15:chartTrackingRefBased/>
  <w15:docId w15:val="{8FBEE001-FA83-45D7-B409-04B36AF0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2A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61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2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1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2A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1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2AA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612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235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2web.zoom.us/j/88660795475?pwd=VFVLZkdES21odTNHK1pWZ1pZb1l4UT09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3090FE3F8B04F9A6AF163DF7CB9F4" ma:contentTypeVersion="12" ma:contentTypeDescription="Create a new document." ma:contentTypeScope="" ma:versionID="9abc3fb51dda3087df64d864d6d0b07e">
  <xsd:schema xmlns:xsd="http://www.w3.org/2001/XMLSchema" xmlns:xs="http://www.w3.org/2001/XMLSchema" xmlns:p="http://schemas.microsoft.com/office/2006/metadata/properties" xmlns:ns2="0b632f64-ec14-4efe-98fa-b4eb7a37adf4" xmlns:ns3="c5744a29-807b-48d1-b8e2-19107f10827d" targetNamespace="http://schemas.microsoft.com/office/2006/metadata/properties" ma:root="true" ma:fieldsID="b1d5e0a9156a3747dec70ba492736e32" ns2:_="" ns3:_="">
    <xsd:import namespace="0b632f64-ec14-4efe-98fa-b4eb7a37adf4"/>
    <xsd:import namespace="c5744a29-807b-48d1-b8e2-19107f108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32f64-ec14-4efe-98fa-b4eb7a37a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04b466-2f2a-4ac5-8b60-8b2ae1172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44a29-807b-48d1-b8e2-19107f1082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d2cab0-1eae-47f6-a059-5e23987c5bc8}" ma:internalName="TaxCatchAll" ma:showField="CatchAllData" ma:web="c5744a29-807b-48d1-b8e2-19107f108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744a29-807b-48d1-b8e2-19107f10827d" xsi:nil="true"/>
    <lcf76f155ced4ddcb4097134ff3c332f xmlns="0b632f64-ec14-4efe-98fa-b4eb7a37ad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F74171-9D8C-4418-A0CD-CCF6A011A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2342E-1BF9-4704-95BD-CB6BDC1A1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32f64-ec14-4efe-98fa-b4eb7a37adf4"/>
    <ds:schemaRef ds:uri="c5744a29-807b-48d1-b8e2-19107f108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7A3A0-B97B-4F55-8204-22BF5DB9BE35}">
  <ds:schemaRefs>
    <ds:schemaRef ds:uri="http://schemas.microsoft.com/office/2006/metadata/properties"/>
    <ds:schemaRef ds:uri="http://schemas.microsoft.com/office/infopath/2007/PartnerControls"/>
    <ds:schemaRef ds:uri="c5744a29-807b-48d1-b8e2-19107f10827d"/>
    <ds:schemaRef ds:uri="0b632f64-ec14-4efe-98fa-b4eb7a37ad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Kamel</dc:creator>
  <cp:keywords/>
  <dc:description/>
  <cp:lastModifiedBy>Amira Kamel</cp:lastModifiedBy>
  <cp:revision>41</cp:revision>
  <dcterms:created xsi:type="dcterms:W3CDTF">2025-01-02T15:59:00Z</dcterms:created>
  <dcterms:modified xsi:type="dcterms:W3CDTF">2025-01-13T16:51:00Z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0x010100D953090FE3F8B04F9A6AF163DF7CB9F4</vt:lpwstr>
  </property>
  <property fmtid="{D5CDD505-2E9C-101B-9397-08002B2CF9AE}" pid="3" name="MediaServiceImageTags">
    <vt:lpwstr/>
  </property>
</Properties>
</file>