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085C1" w14:textId="7F3473C8" w:rsidR="00BC16DF" w:rsidRDefault="00BC16DF" w:rsidP="00BC16DF">
      <w:pPr>
        <w:spacing w:after="0"/>
        <w:jc w:val="center"/>
        <w:rPr>
          <w:b/>
          <w:sz w:val="28"/>
          <w:szCs w:val="28"/>
        </w:rPr>
      </w:pPr>
      <w:bookmarkStart w:id="0" w:name="_Hlk76129474"/>
      <w:r>
        <w:rPr>
          <w:b/>
          <w:sz w:val="28"/>
          <w:szCs w:val="28"/>
        </w:rPr>
        <w:t>Special</w:t>
      </w:r>
      <w:r w:rsidRPr="00DD7819">
        <w:rPr>
          <w:b/>
          <w:sz w:val="28"/>
          <w:szCs w:val="28"/>
        </w:rPr>
        <w:t xml:space="preserve"> Board of Directors Meeting</w:t>
      </w:r>
    </w:p>
    <w:p w14:paraId="57280D6F" w14:textId="77777777" w:rsidR="00BC16DF" w:rsidRPr="008508A1" w:rsidRDefault="00BC16DF" w:rsidP="00BC16DF">
      <w:pPr>
        <w:spacing w:after="0"/>
        <w:jc w:val="center"/>
        <w:rPr>
          <w:b/>
          <w:sz w:val="20"/>
          <w:szCs w:val="20"/>
        </w:rPr>
      </w:pPr>
      <w:r w:rsidRPr="00DD7819">
        <w:rPr>
          <w:b/>
          <w:sz w:val="24"/>
          <w:szCs w:val="24"/>
        </w:rPr>
        <w:t>Umpqua Public Transportation District</w:t>
      </w:r>
    </w:p>
    <w:p w14:paraId="369850BD" w14:textId="0C8765A8" w:rsidR="00BC16DF" w:rsidRPr="00324FC0" w:rsidRDefault="00BC16DF" w:rsidP="00BC16DF">
      <w:pPr>
        <w:spacing w:after="0"/>
        <w:jc w:val="center"/>
        <w:rPr>
          <w:sz w:val="24"/>
          <w:szCs w:val="24"/>
        </w:rPr>
      </w:pPr>
      <w:r>
        <w:rPr>
          <w:sz w:val="24"/>
          <w:szCs w:val="24"/>
        </w:rPr>
        <w:t>Thursday</w:t>
      </w:r>
      <w:r w:rsidRPr="346C1732">
        <w:rPr>
          <w:sz w:val="24"/>
          <w:szCs w:val="24"/>
        </w:rPr>
        <w:t xml:space="preserve">, </w:t>
      </w:r>
      <w:r>
        <w:rPr>
          <w:sz w:val="24"/>
          <w:szCs w:val="24"/>
        </w:rPr>
        <w:t>December</w:t>
      </w:r>
      <w:r w:rsidRPr="346C1732">
        <w:rPr>
          <w:sz w:val="24"/>
          <w:szCs w:val="24"/>
        </w:rPr>
        <w:t xml:space="preserve"> </w:t>
      </w:r>
      <w:r>
        <w:rPr>
          <w:sz w:val="24"/>
          <w:szCs w:val="24"/>
        </w:rPr>
        <w:t>5</w:t>
      </w:r>
      <w:r w:rsidRPr="346C1732">
        <w:rPr>
          <w:sz w:val="24"/>
          <w:szCs w:val="24"/>
          <w:vertAlign w:val="superscript"/>
        </w:rPr>
        <w:t>th</w:t>
      </w:r>
      <w:r w:rsidRPr="346C1732">
        <w:rPr>
          <w:sz w:val="24"/>
          <w:szCs w:val="24"/>
        </w:rPr>
        <w:t xml:space="preserve">, 2024, </w:t>
      </w:r>
      <w:r>
        <w:rPr>
          <w:sz w:val="24"/>
          <w:szCs w:val="24"/>
        </w:rPr>
        <w:t>4</w:t>
      </w:r>
      <w:r w:rsidRPr="346C1732">
        <w:rPr>
          <w:sz w:val="24"/>
          <w:szCs w:val="24"/>
        </w:rPr>
        <w:t xml:space="preserve">:00 </w:t>
      </w:r>
      <w:r>
        <w:rPr>
          <w:sz w:val="24"/>
          <w:szCs w:val="24"/>
        </w:rPr>
        <w:t>p</w:t>
      </w:r>
      <w:r w:rsidRPr="346C1732">
        <w:rPr>
          <w:sz w:val="24"/>
          <w:szCs w:val="24"/>
        </w:rPr>
        <w:t>.m.</w:t>
      </w:r>
    </w:p>
    <w:p w14:paraId="0C5E2E57" w14:textId="77777777" w:rsidR="00BC16DF" w:rsidRDefault="00BC16DF" w:rsidP="00BC16DF">
      <w:pPr>
        <w:spacing w:after="0"/>
        <w:jc w:val="center"/>
        <w:rPr>
          <w:rFonts w:ascii="Calibri" w:hAnsi="Calibri" w:cs="Calibri"/>
          <w:color w:val="000000"/>
          <w:sz w:val="24"/>
          <w:szCs w:val="24"/>
        </w:rPr>
      </w:pPr>
      <w:r w:rsidRPr="00324FC0">
        <w:rPr>
          <w:rFonts w:ascii="Calibri" w:hAnsi="Calibri" w:cs="Calibri"/>
          <w:color w:val="000000"/>
          <w:sz w:val="24"/>
          <w:szCs w:val="24"/>
        </w:rPr>
        <w:t>3076 NE Diamond Lake Blvd, Roseburg, OR 97470</w:t>
      </w:r>
    </w:p>
    <w:p w14:paraId="1424849E" w14:textId="77777777" w:rsidR="00BC16DF" w:rsidRPr="00763C33" w:rsidRDefault="00BC16DF" w:rsidP="00BC16DF">
      <w:pPr>
        <w:spacing w:after="0"/>
        <w:jc w:val="center"/>
        <w:rPr>
          <w:rFonts w:ascii="Calibri" w:hAnsi="Calibri" w:cs="Calibri"/>
          <w:color w:val="000000"/>
          <w:sz w:val="8"/>
          <w:szCs w:val="8"/>
        </w:rPr>
      </w:pPr>
    </w:p>
    <w:p w14:paraId="5800600A" w14:textId="480D3E55" w:rsidR="00BC16DF" w:rsidRDefault="00BC16DF" w:rsidP="00BC16DF">
      <w:pPr>
        <w:spacing w:after="0"/>
        <w:jc w:val="center"/>
        <w:rPr>
          <w:b/>
          <w:sz w:val="28"/>
          <w:szCs w:val="28"/>
        </w:rPr>
      </w:pPr>
      <w:r>
        <w:rPr>
          <w:b/>
          <w:sz w:val="28"/>
          <w:szCs w:val="28"/>
        </w:rPr>
        <w:t>Meeting Minutes</w:t>
      </w:r>
    </w:p>
    <w:p w14:paraId="0EDC3276" w14:textId="77777777" w:rsidR="00BC16DF" w:rsidRPr="00EE0BC4" w:rsidRDefault="00BC16DF" w:rsidP="00BC16DF">
      <w:pPr>
        <w:spacing w:after="0"/>
        <w:jc w:val="center"/>
        <w:rPr>
          <w:b/>
          <w:sz w:val="18"/>
          <w:szCs w:val="18"/>
        </w:rPr>
      </w:pPr>
    </w:p>
    <w:p w14:paraId="30889230" w14:textId="6815475F" w:rsidR="00BC16DF" w:rsidRPr="00324FC0" w:rsidRDefault="00BC16DF" w:rsidP="00BC16DF">
      <w:pPr>
        <w:pStyle w:val="ListParagraph"/>
        <w:numPr>
          <w:ilvl w:val="0"/>
          <w:numId w:val="2"/>
        </w:numPr>
        <w:spacing w:after="0" w:line="240" w:lineRule="auto"/>
        <w:contextualSpacing w:val="0"/>
        <w:rPr>
          <w:b/>
          <w:sz w:val="24"/>
          <w:szCs w:val="24"/>
        </w:rPr>
      </w:pPr>
      <w:r w:rsidRPr="00324FC0">
        <w:rPr>
          <w:b/>
          <w:sz w:val="24"/>
          <w:szCs w:val="24"/>
        </w:rPr>
        <w:t>Call to Order</w:t>
      </w:r>
      <w:r>
        <w:rPr>
          <w:b/>
          <w:sz w:val="24"/>
          <w:szCs w:val="24"/>
        </w:rPr>
        <w:t xml:space="preserve"> 4:00 pm</w:t>
      </w:r>
    </w:p>
    <w:p w14:paraId="025D138F" w14:textId="77777777" w:rsidR="00BC16DF" w:rsidRPr="00474A83" w:rsidRDefault="00BC16DF" w:rsidP="00BC16DF">
      <w:pPr>
        <w:pStyle w:val="ListParagraph"/>
        <w:spacing w:after="0" w:line="240" w:lineRule="auto"/>
        <w:ind w:left="0"/>
        <w:contextualSpacing w:val="0"/>
        <w:rPr>
          <w:b/>
          <w:sz w:val="24"/>
          <w:szCs w:val="24"/>
        </w:rPr>
      </w:pPr>
    </w:p>
    <w:p w14:paraId="47C3F970" w14:textId="77777777" w:rsidR="00BC16DF" w:rsidRPr="00324FC0" w:rsidRDefault="00BC16DF" w:rsidP="00BC16DF">
      <w:pPr>
        <w:pStyle w:val="ListParagraph"/>
        <w:numPr>
          <w:ilvl w:val="0"/>
          <w:numId w:val="2"/>
        </w:numPr>
        <w:spacing w:after="0" w:line="240" w:lineRule="auto"/>
        <w:ind w:left="270" w:hanging="270"/>
        <w:contextualSpacing w:val="0"/>
        <w:rPr>
          <w:b/>
          <w:sz w:val="24"/>
          <w:szCs w:val="24"/>
        </w:rPr>
      </w:pPr>
      <w:r>
        <w:rPr>
          <w:b/>
          <w:sz w:val="24"/>
          <w:szCs w:val="24"/>
        </w:rPr>
        <w:t xml:space="preserve">  </w:t>
      </w:r>
      <w:r w:rsidRPr="00324FC0">
        <w:rPr>
          <w:b/>
          <w:sz w:val="24"/>
          <w:szCs w:val="24"/>
        </w:rPr>
        <w:t>Roll Call</w:t>
      </w:r>
    </w:p>
    <w:p w14:paraId="44452923" w14:textId="6F52C00F" w:rsidR="00BC16DF" w:rsidRDefault="00BC16DF" w:rsidP="00BC16DF">
      <w:pPr>
        <w:spacing w:after="0" w:line="240" w:lineRule="auto"/>
        <w:rPr>
          <w:sz w:val="24"/>
          <w:szCs w:val="24"/>
        </w:rPr>
      </w:pPr>
      <w:r>
        <w:rPr>
          <w:sz w:val="24"/>
          <w:szCs w:val="24"/>
        </w:rPr>
        <w:t xml:space="preserve">Doug Mendenhall – </w:t>
      </w:r>
      <w:r w:rsidR="007809E1">
        <w:rPr>
          <w:sz w:val="24"/>
          <w:szCs w:val="24"/>
        </w:rPr>
        <w:t>P</w:t>
      </w:r>
      <w:r>
        <w:rPr>
          <w:sz w:val="24"/>
          <w:szCs w:val="24"/>
        </w:rPr>
        <w:t xml:space="preserve">   </w:t>
      </w:r>
      <w:r>
        <w:rPr>
          <w:sz w:val="24"/>
          <w:szCs w:val="24"/>
        </w:rPr>
        <w:tab/>
        <w:t>Michaela Hammerson – P</w:t>
      </w:r>
      <w:r>
        <w:rPr>
          <w:sz w:val="24"/>
          <w:szCs w:val="24"/>
        </w:rPr>
        <w:tab/>
      </w:r>
      <w:r>
        <w:rPr>
          <w:sz w:val="24"/>
          <w:szCs w:val="24"/>
        </w:rPr>
        <w:tab/>
        <w:t>John Estill – P</w:t>
      </w:r>
      <w:r>
        <w:rPr>
          <w:sz w:val="24"/>
          <w:szCs w:val="24"/>
        </w:rPr>
        <w:tab/>
        <w:t xml:space="preserve">          Todd Vaughn -P</w:t>
      </w:r>
    </w:p>
    <w:p w14:paraId="2C480054" w14:textId="7979821B" w:rsidR="00BC16DF" w:rsidRPr="00324FC0" w:rsidRDefault="00BC16DF" w:rsidP="00BC16DF">
      <w:pPr>
        <w:spacing w:after="0" w:line="240" w:lineRule="auto"/>
        <w:rPr>
          <w:sz w:val="24"/>
          <w:szCs w:val="24"/>
        </w:rPr>
      </w:pPr>
      <w:r>
        <w:rPr>
          <w:sz w:val="24"/>
          <w:szCs w:val="24"/>
        </w:rPr>
        <w:t>Gregg Kennerly - P</w:t>
      </w:r>
      <w:r w:rsidRPr="346C1732">
        <w:rPr>
          <w:sz w:val="24"/>
          <w:szCs w:val="24"/>
        </w:rPr>
        <w:t xml:space="preserve"> </w:t>
      </w:r>
      <w:r>
        <w:tab/>
      </w:r>
      <w:r>
        <w:tab/>
      </w:r>
      <w:r w:rsidRPr="346C1732">
        <w:rPr>
          <w:sz w:val="24"/>
          <w:szCs w:val="24"/>
        </w:rPr>
        <w:t xml:space="preserve">Cathye Dewhirst Curreri </w:t>
      </w:r>
      <w:r>
        <w:rPr>
          <w:sz w:val="24"/>
          <w:szCs w:val="24"/>
        </w:rPr>
        <w:t>- P</w:t>
      </w:r>
      <w:r>
        <w:tab/>
      </w:r>
      <w:r>
        <w:tab/>
      </w:r>
      <w:r w:rsidRPr="346C1732">
        <w:rPr>
          <w:sz w:val="24"/>
          <w:szCs w:val="24"/>
        </w:rPr>
        <w:t>Lisa Lanza</w:t>
      </w:r>
      <w:r>
        <w:rPr>
          <w:sz w:val="24"/>
          <w:szCs w:val="24"/>
        </w:rPr>
        <w:t xml:space="preserve"> </w:t>
      </w:r>
      <w:r w:rsidR="00CC2B4B">
        <w:rPr>
          <w:sz w:val="24"/>
          <w:szCs w:val="24"/>
        </w:rPr>
        <w:t>–</w:t>
      </w:r>
      <w:r>
        <w:rPr>
          <w:sz w:val="24"/>
          <w:szCs w:val="24"/>
        </w:rPr>
        <w:t xml:space="preserve"> P</w:t>
      </w:r>
      <w:r w:rsidR="00CC2B4B">
        <w:rPr>
          <w:sz w:val="24"/>
          <w:szCs w:val="24"/>
        </w:rPr>
        <w:br/>
      </w:r>
    </w:p>
    <w:p w14:paraId="61415D79" w14:textId="77777777" w:rsidR="00BC16DF" w:rsidRPr="00763C33" w:rsidRDefault="00BC16DF" w:rsidP="00BC16DF">
      <w:pPr>
        <w:pStyle w:val="ListParagraph"/>
        <w:spacing w:after="0" w:line="240" w:lineRule="auto"/>
        <w:ind w:left="0"/>
        <w:contextualSpacing w:val="0"/>
        <w:rPr>
          <w:b/>
          <w:sz w:val="10"/>
          <w:szCs w:val="10"/>
        </w:rPr>
      </w:pPr>
    </w:p>
    <w:p w14:paraId="23ABC553" w14:textId="3D43B07A" w:rsidR="00BC16DF" w:rsidRDefault="00BC16DF" w:rsidP="00BC16DF">
      <w:pPr>
        <w:pStyle w:val="ListParagraph"/>
        <w:numPr>
          <w:ilvl w:val="0"/>
          <w:numId w:val="1"/>
        </w:numPr>
        <w:spacing w:after="0" w:line="240" w:lineRule="auto"/>
        <w:contextualSpacing w:val="0"/>
        <w:rPr>
          <w:b/>
          <w:sz w:val="24"/>
          <w:szCs w:val="24"/>
        </w:rPr>
      </w:pPr>
      <w:r w:rsidRPr="00324FC0">
        <w:rPr>
          <w:b/>
          <w:sz w:val="24"/>
          <w:szCs w:val="24"/>
        </w:rPr>
        <w:t>Pledge of Allegiance</w:t>
      </w:r>
      <w:r w:rsidR="001D6D06">
        <w:rPr>
          <w:b/>
          <w:sz w:val="24"/>
          <w:szCs w:val="24"/>
        </w:rPr>
        <w:t xml:space="preserve"> </w:t>
      </w:r>
      <w:r w:rsidR="001D6D06" w:rsidRPr="001D6D06">
        <w:rPr>
          <w:bCs/>
          <w:sz w:val="24"/>
          <w:szCs w:val="24"/>
        </w:rPr>
        <w:t xml:space="preserve">was recited. </w:t>
      </w:r>
    </w:p>
    <w:p w14:paraId="5F9E97DB" w14:textId="77777777" w:rsidR="007812C8" w:rsidRDefault="007812C8" w:rsidP="007812C8">
      <w:pPr>
        <w:pStyle w:val="ListParagraph"/>
        <w:spacing w:after="0" w:line="240" w:lineRule="auto"/>
        <w:ind w:left="360"/>
        <w:contextualSpacing w:val="0"/>
        <w:rPr>
          <w:b/>
          <w:sz w:val="24"/>
          <w:szCs w:val="24"/>
        </w:rPr>
      </w:pPr>
    </w:p>
    <w:p w14:paraId="7C1B3E78" w14:textId="6F082659" w:rsidR="007812C8" w:rsidRPr="007812C8" w:rsidRDefault="007812C8" w:rsidP="007812C8">
      <w:pPr>
        <w:numPr>
          <w:ilvl w:val="0"/>
          <w:numId w:val="1"/>
        </w:numPr>
        <w:spacing w:after="0" w:line="240" w:lineRule="auto"/>
        <w:rPr>
          <w:bCs/>
          <w:sz w:val="24"/>
          <w:szCs w:val="24"/>
        </w:rPr>
      </w:pPr>
      <w:r w:rsidRPr="00EC4ABD">
        <w:rPr>
          <w:b/>
          <w:sz w:val="24"/>
          <w:szCs w:val="24"/>
        </w:rPr>
        <w:t>Appointment of Board Position:</w:t>
      </w:r>
      <w:r>
        <w:rPr>
          <w:bCs/>
          <w:sz w:val="24"/>
          <w:szCs w:val="24"/>
        </w:rPr>
        <w:t xml:space="preserve">  S</w:t>
      </w:r>
      <w:r w:rsidRPr="00EC4ABD">
        <w:rPr>
          <w:bCs/>
          <w:sz w:val="24"/>
          <w:szCs w:val="24"/>
        </w:rPr>
        <w:t>w</w:t>
      </w:r>
      <w:r>
        <w:rPr>
          <w:bCs/>
          <w:sz w:val="24"/>
          <w:szCs w:val="24"/>
        </w:rPr>
        <w:t>or</w:t>
      </w:r>
      <w:r w:rsidR="007809E1">
        <w:rPr>
          <w:bCs/>
          <w:sz w:val="24"/>
          <w:szCs w:val="24"/>
        </w:rPr>
        <w:t>n</w:t>
      </w:r>
      <w:r w:rsidRPr="00EC4ABD">
        <w:rPr>
          <w:bCs/>
          <w:sz w:val="24"/>
          <w:szCs w:val="24"/>
        </w:rPr>
        <w:t xml:space="preserve"> in Gregg Kennerly</w:t>
      </w:r>
    </w:p>
    <w:p w14:paraId="0FBDB6E1" w14:textId="77777777" w:rsidR="00BC16DF" w:rsidRPr="00416A9A" w:rsidRDefault="00BC16DF" w:rsidP="00BC16DF">
      <w:pPr>
        <w:spacing w:after="0" w:line="240" w:lineRule="auto"/>
        <w:rPr>
          <w:b/>
          <w:sz w:val="24"/>
          <w:szCs w:val="24"/>
        </w:rPr>
      </w:pPr>
    </w:p>
    <w:p w14:paraId="247B74A5" w14:textId="5E7F510A" w:rsidR="001D6D06" w:rsidRDefault="001D6D06" w:rsidP="0042624F">
      <w:pPr>
        <w:numPr>
          <w:ilvl w:val="0"/>
          <w:numId w:val="1"/>
        </w:numPr>
        <w:spacing w:after="0" w:line="240" w:lineRule="auto"/>
        <w:rPr>
          <w:b/>
          <w:sz w:val="24"/>
          <w:szCs w:val="24"/>
        </w:rPr>
      </w:pPr>
      <w:r>
        <w:rPr>
          <w:b/>
          <w:sz w:val="24"/>
          <w:szCs w:val="24"/>
        </w:rPr>
        <w:t xml:space="preserve">Consent Agenda </w:t>
      </w:r>
      <w:r w:rsidRPr="001D6D06">
        <w:rPr>
          <w:bCs/>
          <w:sz w:val="24"/>
          <w:szCs w:val="24"/>
        </w:rPr>
        <w:t xml:space="preserve">– 10/21/2024 </w:t>
      </w:r>
      <w:r>
        <w:rPr>
          <w:bCs/>
          <w:sz w:val="24"/>
          <w:szCs w:val="24"/>
        </w:rPr>
        <w:t>and</w:t>
      </w:r>
      <w:r w:rsidRPr="001D6D06">
        <w:rPr>
          <w:bCs/>
          <w:sz w:val="24"/>
          <w:szCs w:val="24"/>
        </w:rPr>
        <w:t xml:space="preserve"> 11/4/2024</w:t>
      </w:r>
      <w:r>
        <w:rPr>
          <w:bCs/>
          <w:sz w:val="24"/>
          <w:szCs w:val="24"/>
        </w:rPr>
        <w:t xml:space="preserve"> board meeting minutes were accepted without change. </w:t>
      </w:r>
    </w:p>
    <w:p w14:paraId="319692E3" w14:textId="77777777" w:rsidR="0042624F" w:rsidRPr="0042624F" w:rsidRDefault="0042624F" w:rsidP="0042624F">
      <w:pPr>
        <w:spacing w:after="0" w:line="240" w:lineRule="auto"/>
        <w:rPr>
          <w:b/>
          <w:sz w:val="24"/>
          <w:szCs w:val="24"/>
        </w:rPr>
      </w:pPr>
    </w:p>
    <w:p w14:paraId="4C2644EE" w14:textId="77777777" w:rsidR="00F62A13" w:rsidRDefault="00F62A13" w:rsidP="00F62A13">
      <w:pPr>
        <w:spacing w:after="0" w:line="240" w:lineRule="auto"/>
        <w:ind w:left="360"/>
        <w:rPr>
          <w:bCs/>
          <w:sz w:val="24"/>
          <w:szCs w:val="24"/>
        </w:rPr>
      </w:pPr>
      <w:r>
        <w:rPr>
          <w:b/>
          <w:sz w:val="24"/>
          <w:szCs w:val="24"/>
        </w:rPr>
        <w:t xml:space="preserve">Motion </w:t>
      </w:r>
      <w:r w:rsidRPr="00F62A13">
        <w:rPr>
          <w:bCs/>
          <w:sz w:val="24"/>
          <w:szCs w:val="24"/>
        </w:rPr>
        <w:t>to approve consent agenda by Director Cathye Dewhirst Curreri.</w:t>
      </w:r>
      <w:r>
        <w:rPr>
          <w:bCs/>
          <w:sz w:val="24"/>
          <w:szCs w:val="24"/>
        </w:rPr>
        <w:t xml:space="preserve"> Second by Director Todd Vaughn. </w:t>
      </w:r>
    </w:p>
    <w:p w14:paraId="396F80AA" w14:textId="732F2EEE" w:rsidR="001D6D06" w:rsidRPr="00604BEC" w:rsidRDefault="00F62A13" w:rsidP="00F62A13">
      <w:pPr>
        <w:spacing w:after="0" w:line="240" w:lineRule="auto"/>
        <w:ind w:left="360" w:firstLine="360"/>
        <w:rPr>
          <w:b/>
          <w:sz w:val="24"/>
          <w:szCs w:val="24"/>
        </w:rPr>
      </w:pPr>
      <w:r w:rsidRPr="00F62A13">
        <w:rPr>
          <w:b/>
          <w:sz w:val="24"/>
          <w:szCs w:val="24"/>
        </w:rPr>
        <w:t>Motion passed unanimously.</w:t>
      </w:r>
    </w:p>
    <w:p w14:paraId="1581A502" w14:textId="77777777" w:rsidR="00BC16DF" w:rsidRPr="00121851" w:rsidRDefault="00BC16DF" w:rsidP="00BC16DF">
      <w:pPr>
        <w:pStyle w:val="ListParagraph"/>
        <w:spacing w:after="0" w:line="240" w:lineRule="auto"/>
        <w:ind w:left="360"/>
        <w:contextualSpacing w:val="0"/>
        <w:rPr>
          <w:bCs/>
          <w:sz w:val="24"/>
          <w:szCs w:val="24"/>
        </w:rPr>
      </w:pPr>
    </w:p>
    <w:p w14:paraId="29A3F0E7" w14:textId="0EABD431" w:rsidR="00BC16DF" w:rsidRDefault="00F62A13" w:rsidP="00BC16DF">
      <w:pPr>
        <w:pStyle w:val="ListParagraph"/>
        <w:numPr>
          <w:ilvl w:val="0"/>
          <w:numId w:val="1"/>
        </w:numPr>
        <w:spacing w:after="0"/>
        <w:rPr>
          <w:b/>
          <w:bCs/>
          <w:sz w:val="24"/>
          <w:szCs w:val="24"/>
        </w:rPr>
      </w:pPr>
      <w:r>
        <w:rPr>
          <w:b/>
          <w:bCs/>
          <w:sz w:val="24"/>
          <w:szCs w:val="24"/>
        </w:rPr>
        <w:t>Compliance Update</w:t>
      </w:r>
    </w:p>
    <w:p w14:paraId="78893F88" w14:textId="77777777" w:rsidR="00A23CD4" w:rsidRDefault="00A23CD4" w:rsidP="00A23CD4">
      <w:pPr>
        <w:pStyle w:val="ListParagraph"/>
        <w:spacing w:after="0"/>
        <w:ind w:left="360"/>
        <w:rPr>
          <w:b/>
          <w:bCs/>
          <w:sz w:val="24"/>
          <w:szCs w:val="24"/>
        </w:rPr>
      </w:pPr>
    </w:p>
    <w:p w14:paraId="5FC54AE3" w14:textId="65ABAACA" w:rsidR="00A23CD4" w:rsidRPr="00A23CD4" w:rsidRDefault="0042624F" w:rsidP="00A23CD4">
      <w:pPr>
        <w:ind w:left="360"/>
        <w:rPr>
          <w:b/>
          <w:bCs/>
          <w:sz w:val="24"/>
          <w:szCs w:val="24"/>
        </w:rPr>
      </w:pPr>
      <w:r>
        <w:rPr>
          <w:b/>
          <w:bCs/>
          <w:sz w:val="24"/>
          <w:szCs w:val="24"/>
        </w:rPr>
        <w:t xml:space="preserve">6.1 </w:t>
      </w:r>
      <w:r w:rsidR="00A23CD4" w:rsidRPr="00A23CD4">
        <w:rPr>
          <w:b/>
          <w:bCs/>
          <w:sz w:val="24"/>
          <w:szCs w:val="24"/>
        </w:rPr>
        <w:t>Records Retention Policy</w:t>
      </w:r>
    </w:p>
    <w:p w14:paraId="466C47EA" w14:textId="6F76EA60" w:rsidR="00F62A13" w:rsidRDefault="00F62A13" w:rsidP="00A23CD4">
      <w:pPr>
        <w:ind w:left="360"/>
      </w:pPr>
      <w:r w:rsidRPr="00A23CD4">
        <w:rPr>
          <w:sz w:val="24"/>
          <w:szCs w:val="24"/>
        </w:rPr>
        <w:t xml:space="preserve">The team discussed the 30-day action items from the Compliance Review, with a focus on reviewing the records retention policy. UPTD confirmed that they already had a records retention policy in place, which was adopted </w:t>
      </w:r>
      <w:r w:rsidR="00C02492" w:rsidRPr="00A23CD4">
        <w:rPr>
          <w:sz w:val="24"/>
          <w:szCs w:val="24"/>
        </w:rPr>
        <w:t xml:space="preserve">on April 19, </w:t>
      </w:r>
      <w:r w:rsidRPr="00A23CD4">
        <w:rPr>
          <w:sz w:val="24"/>
          <w:szCs w:val="24"/>
        </w:rPr>
        <w:t>2021</w:t>
      </w:r>
      <w:r w:rsidR="00C42F72">
        <w:rPr>
          <w:sz w:val="24"/>
          <w:szCs w:val="24"/>
        </w:rPr>
        <w:t>,</w:t>
      </w:r>
      <w:r w:rsidRPr="00A23CD4">
        <w:rPr>
          <w:sz w:val="24"/>
          <w:szCs w:val="24"/>
        </w:rPr>
        <w:t xml:space="preserve"> and met or exceeded FTA and ODOT requirements. The team decided to mark the policy as reviewed and move forward, ensuring compliance. The meeting also highlighted the importance of providing the policy to ODOT and the need for continuous compliance checks.</w:t>
      </w:r>
    </w:p>
    <w:p w14:paraId="66E31038" w14:textId="77777777" w:rsidR="00A23CD4" w:rsidRDefault="00A23CD4" w:rsidP="00F62A13">
      <w:pPr>
        <w:pStyle w:val="ListParagraph"/>
        <w:spacing w:after="0"/>
        <w:ind w:left="360"/>
        <w:rPr>
          <w:sz w:val="24"/>
          <w:szCs w:val="24"/>
        </w:rPr>
      </w:pPr>
    </w:p>
    <w:p w14:paraId="7FD3ACAD" w14:textId="77777777" w:rsidR="00A23CD4" w:rsidRPr="00A23CD4" w:rsidRDefault="00A23CD4" w:rsidP="00A23CD4">
      <w:pPr>
        <w:ind w:left="360"/>
        <w:rPr>
          <w:b/>
          <w:bCs/>
          <w:sz w:val="24"/>
          <w:szCs w:val="24"/>
        </w:rPr>
      </w:pPr>
      <w:r w:rsidRPr="00A23CD4">
        <w:rPr>
          <w:b/>
          <w:bCs/>
          <w:sz w:val="24"/>
          <w:szCs w:val="24"/>
        </w:rPr>
        <w:t>Special District Compliance Review Process</w:t>
      </w:r>
    </w:p>
    <w:p w14:paraId="76945770" w14:textId="77777777" w:rsidR="00A23CD4" w:rsidRPr="00A23CD4" w:rsidRDefault="00A23CD4" w:rsidP="00A23CD4">
      <w:pPr>
        <w:ind w:left="360"/>
      </w:pPr>
      <w:r w:rsidRPr="00A23CD4">
        <w:rPr>
          <w:sz w:val="24"/>
          <w:szCs w:val="24"/>
        </w:rPr>
        <w:t xml:space="preserve">The meeting discussed the compliance review process for a special district. It was clarified that the review is conducted every three years and involves a checklist of required documents. The district has support from the Special District Association of Oregon and Jennifer from ODOT, who helps navigate compliance issues. The district also has a compliance officer and a general manager with extensive experience in government organizations. The team agreed to improve their process by uploading all necessary documents 30 days ahead of the review, which would facilitate a desk review and reduce the need for on-site questions. The team also discussed the </w:t>
      </w:r>
      <w:r w:rsidRPr="00A23CD4">
        <w:rPr>
          <w:sz w:val="24"/>
          <w:szCs w:val="24"/>
        </w:rPr>
        <w:lastRenderedPageBreak/>
        <w:t>benefits of multiple managers having access to the compliance documents, which would enhance collaboration and compliance.</w:t>
      </w:r>
    </w:p>
    <w:p w14:paraId="2B552D04" w14:textId="78D28A0A" w:rsidR="00A23CD4" w:rsidRPr="00A5736D" w:rsidRDefault="006F4828" w:rsidP="00A23CD4">
      <w:pPr>
        <w:spacing w:line="278" w:lineRule="auto"/>
        <w:ind w:left="360"/>
        <w:rPr>
          <w:b/>
          <w:bCs/>
          <w:sz w:val="24"/>
          <w:szCs w:val="24"/>
        </w:rPr>
      </w:pPr>
      <w:r>
        <w:rPr>
          <w:b/>
          <w:bCs/>
          <w:sz w:val="24"/>
          <w:szCs w:val="24"/>
        </w:rPr>
        <w:t xml:space="preserve">6.2 </w:t>
      </w:r>
      <w:r w:rsidR="00A23CD4" w:rsidRPr="00A5736D">
        <w:rPr>
          <w:b/>
          <w:bCs/>
          <w:sz w:val="24"/>
          <w:szCs w:val="24"/>
        </w:rPr>
        <w:t>Theft</w:t>
      </w:r>
      <w:r>
        <w:rPr>
          <w:b/>
          <w:bCs/>
          <w:sz w:val="24"/>
          <w:szCs w:val="24"/>
        </w:rPr>
        <w:t xml:space="preserve"> Prevention</w:t>
      </w:r>
      <w:r w:rsidR="00A23CD4" w:rsidRPr="00A5736D">
        <w:rPr>
          <w:b/>
          <w:bCs/>
          <w:sz w:val="24"/>
          <w:szCs w:val="24"/>
        </w:rPr>
        <w:t xml:space="preserve"> Policy</w:t>
      </w:r>
    </w:p>
    <w:p w14:paraId="115DAA15" w14:textId="192E0C59" w:rsidR="00BC16DF" w:rsidRDefault="00A23CD4" w:rsidP="00964A9D">
      <w:pPr>
        <w:spacing w:line="278" w:lineRule="auto"/>
        <w:ind w:left="360"/>
        <w:rPr>
          <w:sz w:val="24"/>
          <w:szCs w:val="24"/>
        </w:rPr>
      </w:pPr>
      <w:r>
        <w:rPr>
          <w:sz w:val="24"/>
          <w:szCs w:val="24"/>
        </w:rPr>
        <w:t>The team</w:t>
      </w:r>
      <w:r w:rsidRPr="00A5736D">
        <w:rPr>
          <w:sz w:val="24"/>
          <w:szCs w:val="24"/>
        </w:rPr>
        <w:t xml:space="preserve"> discussed the review and approval of the theft prevention policy, which was previously approved by the Board in October. The policy was updated to include additional controls to prevent theft of bus tickets and passes. </w:t>
      </w:r>
      <w:r w:rsidR="00E71B93">
        <w:rPr>
          <w:sz w:val="24"/>
          <w:szCs w:val="24"/>
        </w:rPr>
        <w:t>Sheri</w:t>
      </w:r>
      <w:r w:rsidRPr="00A5736D">
        <w:rPr>
          <w:sz w:val="24"/>
          <w:szCs w:val="24"/>
        </w:rPr>
        <w:t xml:space="preserve"> and George </w:t>
      </w:r>
      <w:r w:rsidR="00E71B93">
        <w:rPr>
          <w:sz w:val="24"/>
          <w:szCs w:val="24"/>
        </w:rPr>
        <w:t xml:space="preserve">had a recommendation to </w:t>
      </w:r>
      <w:r w:rsidRPr="00A5736D">
        <w:rPr>
          <w:sz w:val="24"/>
          <w:szCs w:val="24"/>
        </w:rPr>
        <w:t xml:space="preserve">add new rows to the control grid to ensure logging and maintenance of records for the bus passes and tickets, and to involve other employees in the process for better oversight. UPTD </w:t>
      </w:r>
      <w:r w:rsidR="00E71B93">
        <w:rPr>
          <w:sz w:val="24"/>
          <w:szCs w:val="24"/>
        </w:rPr>
        <w:t xml:space="preserve">added logs and maintenance records for unsold bus passes, tickets and ticket books. This was assigned to the </w:t>
      </w:r>
      <w:r w:rsidR="00C42F72">
        <w:rPr>
          <w:sz w:val="24"/>
          <w:szCs w:val="24"/>
        </w:rPr>
        <w:t>f</w:t>
      </w:r>
      <w:r w:rsidR="00E71B93">
        <w:rPr>
          <w:sz w:val="24"/>
          <w:szCs w:val="24"/>
        </w:rPr>
        <w:t xml:space="preserve">leet </w:t>
      </w:r>
      <w:r w:rsidR="00C42F72">
        <w:rPr>
          <w:sz w:val="24"/>
          <w:szCs w:val="24"/>
        </w:rPr>
        <w:t>m</w:t>
      </w:r>
      <w:r w:rsidR="00E71B93">
        <w:rPr>
          <w:sz w:val="24"/>
          <w:szCs w:val="24"/>
        </w:rPr>
        <w:t xml:space="preserve">aintenance and </w:t>
      </w:r>
      <w:r w:rsidR="00C42F72">
        <w:rPr>
          <w:sz w:val="24"/>
          <w:szCs w:val="24"/>
        </w:rPr>
        <w:t>p</w:t>
      </w:r>
      <w:r w:rsidR="00E71B93">
        <w:rPr>
          <w:sz w:val="24"/>
          <w:szCs w:val="24"/>
        </w:rPr>
        <w:t xml:space="preserve">rocurement </w:t>
      </w:r>
      <w:r w:rsidR="00C42F72">
        <w:rPr>
          <w:sz w:val="24"/>
          <w:szCs w:val="24"/>
        </w:rPr>
        <w:t>m</w:t>
      </w:r>
      <w:r w:rsidR="00E71B93">
        <w:rPr>
          <w:sz w:val="24"/>
          <w:szCs w:val="24"/>
        </w:rPr>
        <w:t xml:space="preserve">anager and </w:t>
      </w:r>
      <w:r w:rsidR="00C42F72">
        <w:rPr>
          <w:sz w:val="24"/>
          <w:szCs w:val="24"/>
        </w:rPr>
        <w:t xml:space="preserve">to </w:t>
      </w:r>
      <w:r w:rsidR="00E71B93">
        <w:rPr>
          <w:sz w:val="24"/>
          <w:szCs w:val="24"/>
        </w:rPr>
        <w:t xml:space="preserve">the APAR </w:t>
      </w:r>
      <w:r w:rsidR="00C42F72">
        <w:rPr>
          <w:sz w:val="24"/>
          <w:szCs w:val="24"/>
        </w:rPr>
        <w:t>c</w:t>
      </w:r>
      <w:r w:rsidR="00E71B93">
        <w:rPr>
          <w:sz w:val="24"/>
          <w:szCs w:val="24"/>
        </w:rPr>
        <w:t xml:space="preserve">oordinator. UPTD also added the records, the sales of the bus tickets, bus passes and ticket books and was assigned to the office manager at the downtown office, with the APAR </w:t>
      </w:r>
      <w:r w:rsidR="00C42F72">
        <w:rPr>
          <w:sz w:val="24"/>
          <w:szCs w:val="24"/>
        </w:rPr>
        <w:t>c</w:t>
      </w:r>
      <w:r w:rsidR="00E71B93">
        <w:rPr>
          <w:sz w:val="24"/>
          <w:szCs w:val="24"/>
        </w:rPr>
        <w:t>oordinator as a backup. Reconciles of sales of bus passes, tickets and ticket books has been assigned to Sheri</w:t>
      </w:r>
      <w:r w:rsidRPr="00A5736D">
        <w:rPr>
          <w:sz w:val="24"/>
          <w:szCs w:val="24"/>
        </w:rPr>
        <w:t xml:space="preserve">. Jennifer confirmed that </w:t>
      </w:r>
      <w:proofErr w:type="gramStart"/>
      <w:r w:rsidRPr="00A5736D">
        <w:rPr>
          <w:sz w:val="24"/>
          <w:szCs w:val="24"/>
        </w:rPr>
        <w:t>as long as</w:t>
      </w:r>
      <w:proofErr w:type="gramEnd"/>
      <w:r w:rsidRPr="00A5736D">
        <w:rPr>
          <w:sz w:val="24"/>
          <w:szCs w:val="24"/>
        </w:rPr>
        <w:t xml:space="preserve"> records are kept, the unsold, unusable tickets can be destroyed. The discussion also touched on the potential for theft and the need for oversight at the downtown office.</w:t>
      </w:r>
    </w:p>
    <w:p w14:paraId="4850516F" w14:textId="396221EA" w:rsidR="00CD7103" w:rsidRPr="00A5736D" w:rsidRDefault="006F4828" w:rsidP="00CD7103">
      <w:pPr>
        <w:spacing w:line="278" w:lineRule="auto"/>
        <w:ind w:left="360"/>
        <w:rPr>
          <w:b/>
          <w:bCs/>
          <w:sz w:val="24"/>
          <w:szCs w:val="24"/>
        </w:rPr>
      </w:pPr>
      <w:r>
        <w:rPr>
          <w:b/>
          <w:bCs/>
          <w:sz w:val="24"/>
          <w:szCs w:val="24"/>
        </w:rPr>
        <w:t>6.3 Single Audit Policy for Subrecipients</w:t>
      </w:r>
    </w:p>
    <w:p w14:paraId="4C50EA10" w14:textId="3206007A" w:rsidR="00CD7103" w:rsidRPr="00A5736D" w:rsidRDefault="00CD7103" w:rsidP="00CD7103">
      <w:pPr>
        <w:spacing w:line="278" w:lineRule="auto"/>
        <w:ind w:left="360"/>
        <w:rPr>
          <w:sz w:val="24"/>
          <w:szCs w:val="24"/>
        </w:rPr>
      </w:pPr>
      <w:r w:rsidRPr="00A5736D">
        <w:rPr>
          <w:sz w:val="24"/>
          <w:szCs w:val="24"/>
        </w:rPr>
        <w:t xml:space="preserve">UPTD discussed the need for better oversight and accountability in their operations, particularly in the areas of accounts payable and accounts receivable. Jennifer from RLS emphasized the importance of segregation of duties to prevent potential issues. UPTD agreed to update the fiscal policy to include these changes, pending approval from the board. The team also discussed the intermingling of state and federal funds in their operations. </w:t>
      </w:r>
    </w:p>
    <w:p w14:paraId="3E649E25" w14:textId="5DF47531" w:rsidR="00CD7103" w:rsidRDefault="00CD7103" w:rsidP="00CD7103">
      <w:pPr>
        <w:spacing w:after="0" w:line="240" w:lineRule="auto"/>
        <w:ind w:left="360"/>
        <w:rPr>
          <w:bCs/>
          <w:sz w:val="24"/>
          <w:szCs w:val="24"/>
        </w:rPr>
      </w:pPr>
      <w:r>
        <w:rPr>
          <w:b/>
          <w:sz w:val="24"/>
          <w:szCs w:val="24"/>
        </w:rPr>
        <w:t xml:space="preserve">Motion </w:t>
      </w:r>
      <w:r w:rsidRPr="00F62A13">
        <w:rPr>
          <w:bCs/>
          <w:sz w:val="24"/>
          <w:szCs w:val="24"/>
        </w:rPr>
        <w:t xml:space="preserve">to approve </w:t>
      </w:r>
      <w:r>
        <w:rPr>
          <w:bCs/>
          <w:sz w:val="24"/>
          <w:szCs w:val="24"/>
        </w:rPr>
        <w:t>update to fiscal policy</w:t>
      </w:r>
      <w:r w:rsidRPr="00F62A13">
        <w:rPr>
          <w:bCs/>
          <w:sz w:val="24"/>
          <w:szCs w:val="24"/>
        </w:rPr>
        <w:t xml:space="preserve"> by Director </w:t>
      </w:r>
      <w:r w:rsidR="00871184">
        <w:rPr>
          <w:sz w:val="24"/>
          <w:szCs w:val="24"/>
        </w:rPr>
        <w:t>Todd Vaughn</w:t>
      </w:r>
      <w:r w:rsidRPr="00F62A13">
        <w:rPr>
          <w:bCs/>
          <w:sz w:val="24"/>
          <w:szCs w:val="24"/>
        </w:rPr>
        <w:t>.</w:t>
      </w:r>
      <w:r>
        <w:rPr>
          <w:bCs/>
          <w:sz w:val="24"/>
          <w:szCs w:val="24"/>
        </w:rPr>
        <w:t xml:space="preserve"> Second by Director </w:t>
      </w:r>
      <w:r>
        <w:rPr>
          <w:sz w:val="24"/>
          <w:szCs w:val="24"/>
        </w:rPr>
        <w:t>Gregg Kennerly</w:t>
      </w:r>
      <w:r>
        <w:rPr>
          <w:bCs/>
          <w:sz w:val="24"/>
          <w:szCs w:val="24"/>
        </w:rPr>
        <w:t xml:space="preserve">. </w:t>
      </w:r>
    </w:p>
    <w:p w14:paraId="133A8D6D" w14:textId="0640BFAE" w:rsidR="00CD7103" w:rsidRDefault="00CD7103" w:rsidP="00871184">
      <w:pPr>
        <w:spacing w:after="0" w:line="240" w:lineRule="auto"/>
        <w:ind w:left="360" w:firstLine="360"/>
        <w:rPr>
          <w:b/>
          <w:sz w:val="24"/>
          <w:szCs w:val="24"/>
        </w:rPr>
      </w:pPr>
      <w:r w:rsidRPr="00F62A13">
        <w:rPr>
          <w:b/>
          <w:sz w:val="24"/>
          <w:szCs w:val="24"/>
        </w:rPr>
        <w:t>Motion passed unanimously.</w:t>
      </w:r>
    </w:p>
    <w:p w14:paraId="72BBDC9D" w14:textId="77777777" w:rsidR="00871184" w:rsidRDefault="00871184" w:rsidP="00871184">
      <w:pPr>
        <w:spacing w:after="0" w:line="240" w:lineRule="auto"/>
        <w:ind w:left="360" w:firstLine="360"/>
        <w:rPr>
          <w:b/>
          <w:sz w:val="24"/>
          <w:szCs w:val="24"/>
        </w:rPr>
      </w:pPr>
    </w:p>
    <w:p w14:paraId="174C0CF7" w14:textId="5A8994B6" w:rsidR="0042624F" w:rsidRPr="00A5736D" w:rsidRDefault="006F4828" w:rsidP="0042624F">
      <w:pPr>
        <w:spacing w:line="278" w:lineRule="auto"/>
        <w:ind w:left="360"/>
        <w:rPr>
          <w:b/>
          <w:bCs/>
          <w:sz w:val="24"/>
          <w:szCs w:val="24"/>
        </w:rPr>
      </w:pPr>
      <w:r>
        <w:rPr>
          <w:b/>
          <w:bCs/>
          <w:sz w:val="24"/>
          <w:szCs w:val="24"/>
        </w:rPr>
        <w:t>6.4 Modified Title VI Policy</w:t>
      </w:r>
    </w:p>
    <w:p w14:paraId="5B9A1501" w14:textId="77777777" w:rsidR="0042624F" w:rsidRPr="00A5736D" w:rsidRDefault="0042624F" w:rsidP="0042624F">
      <w:pPr>
        <w:spacing w:line="278" w:lineRule="auto"/>
        <w:ind w:left="360"/>
        <w:rPr>
          <w:sz w:val="24"/>
          <w:szCs w:val="24"/>
        </w:rPr>
      </w:pPr>
      <w:r w:rsidRPr="00A5736D">
        <w:rPr>
          <w:sz w:val="24"/>
          <w:szCs w:val="24"/>
        </w:rPr>
        <w:t>The meeting focused on reviewing and discussing various procedures and policies related to single audit procedures for sub-recipients and title 6 notices. The team discussed the need to submit audit reports within 30 days and the requirement for sub-recipients to submit a corrective action schedule for resolving single audit findings. They also discussed the adoption of a single title 6 notice, removing all previous versions, and the need to post this notice in various locations. The team also discussed the update of the no show suspension policy to align with federal guidelines. The conversation ended with the understanding that no action was required for some of the discussed items.</w:t>
      </w:r>
    </w:p>
    <w:p w14:paraId="61494887" w14:textId="39B7530D" w:rsidR="006F4828" w:rsidRPr="00A5736D" w:rsidRDefault="006F4828" w:rsidP="006F4828">
      <w:pPr>
        <w:spacing w:line="278" w:lineRule="auto"/>
        <w:ind w:left="360"/>
        <w:rPr>
          <w:b/>
          <w:bCs/>
          <w:sz w:val="24"/>
          <w:szCs w:val="24"/>
        </w:rPr>
      </w:pPr>
      <w:r>
        <w:rPr>
          <w:b/>
          <w:bCs/>
          <w:sz w:val="24"/>
          <w:szCs w:val="24"/>
        </w:rPr>
        <w:t>6.5 No-Show / Suspension Policy</w:t>
      </w:r>
    </w:p>
    <w:p w14:paraId="4ADB64BD" w14:textId="6326E6F0" w:rsidR="00871184" w:rsidRDefault="006F4828" w:rsidP="006F4828">
      <w:pPr>
        <w:spacing w:after="0" w:line="240" w:lineRule="auto"/>
        <w:ind w:left="360"/>
        <w:rPr>
          <w:sz w:val="24"/>
          <w:szCs w:val="24"/>
        </w:rPr>
      </w:pPr>
      <w:r w:rsidRPr="00A5736D">
        <w:rPr>
          <w:sz w:val="24"/>
          <w:szCs w:val="24"/>
        </w:rPr>
        <w:lastRenderedPageBreak/>
        <w:t xml:space="preserve">The </w:t>
      </w:r>
      <w:r w:rsidR="008518B9">
        <w:rPr>
          <w:sz w:val="24"/>
          <w:szCs w:val="24"/>
        </w:rPr>
        <w:t>discussion</w:t>
      </w:r>
      <w:r w:rsidRPr="00A5736D">
        <w:rPr>
          <w:sz w:val="24"/>
          <w:szCs w:val="24"/>
        </w:rPr>
        <w:t xml:space="preserve"> revolved around the review and approval of a no-show suspension policy and an amended procurement policy. The team discussed the need for consistency with the guidance in the two CFRs to ensure compliance with ADA. They also discussed the importance of considering reasons for no-shows and the need for a disciplinary policy for non-adherence to the procurement policy. The team approved the proposed policies and agreed to add a section on disciplinary actions to the procurement policy.</w:t>
      </w:r>
    </w:p>
    <w:p w14:paraId="6F6E60BF" w14:textId="77777777" w:rsidR="00A86B7A" w:rsidRDefault="00A86B7A" w:rsidP="006F4828">
      <w:pPr>
        <w:spacing w:after="0" w:line="240" w:lineRule="auto"/>
        <w:ind w:left="360"/>
        <w:rPr>
          <w:sz w:val="24"/>
          <w:szCs w:val="24"/>
        </w:rPr>
      </w:pPr>
    </w:p>
    <w:p w14:paraId="3441A5B0" w14:textId="2A001327" w:rsidR="00A86B7A" w:rsidRDefault="00A86B7A" w:rsidP="00A86B7A">
      <w:pPr>
        <w:spacing w:after="0" w:line="240" w:lineRule="auto"/>
        <w:ind w:left="360"/>
        <w:rPr>
          <w:bCs/>
          <w:sz w:val="24"/>
          <w:szCs w:val="24"/>
        </w:rPr>
      </w:pPr>
      <w:r>
        <w:rPr>
          <w:b/>
          <w:sz w:val="24"/>
          <w:szCs w:val="24"/>
        </w:rPr>
        <w:t xml:space="preserve">Motion </w:t>
      </w:r>
      <w:r w:rsidRPr="00F62A13">
        <w:rPr>
          <w:bCs/>
          <w:sz w:val="24"/>
          <w:szCs w:val="24"/>
        </w:rPr>
        <w:t xml:space="preserve">to approve </w:t>
      </w:r>
      <w:r>
        <w:rPr>
          <w:bCs/>
          <w:sz w:val="24"/>
          <w:szCs w:val="24"/>
        </w:rPr>
        <w:t>No-Show / Suspension Policy</w:t>
      </w:r>
      <w:r w:rsidRPr="00F62A13">
        <w:rPr>
          <w:bCs/>
          <w:sz w:val="24"/>
          <w:szCs w:val="24"/>
        </w:rPr>
        <w:t xml:space="preserve"> by Director Cathye Dewhirst Curreri.</w:t>
      </w:r>
      <w:r>
        <w:rPr>
          <w:bCs/>
          <w:sz w:val="24"/>
          <w:szCs w:val="24"/>
        </w:rPr>
        <w:t xml:space="preserve"> Second by Director John Estill. </w:t>
      </w:r>
    </w:p>
    <w:p w14:paraId="557E2BE6" w14:textId="77777777" w:rsidR="00A86B7A" w:rsidRDefault="00A86B7A" w:rsidP="00A86B7A">
      <w:pPr>
        <w:spacing w:after="0" w:line="240" w:lineRule="auto"/>
        <w:ind w:left="360" w:firstLine="360"/>
        <w:rPr>
          <w:b/>
          <w:sz w:val="24"/>
          <w:szCs w:val="24"/>
        </w:rPr>
      </w:pPr>
      <w:r w:rsidRPr="00F62A13">
        <w:rPr>
          <w:b/>
          <w:sz w:val="24"/>
          <w:szCs w:val="24"/>
        </w:rPr>
        <w:t>Motion passed unanimously.</w:t>
      </w:r>
    </w:p>
    <w:p w14:paraId="2AC3E3A2" w14:textId="77777777" w:rsidR="00A86B7A" w:rsidRDefault="00A86B7A" w:rsidP="00A86B7A">
      <w:pPr>
        <w:spacing w:after="0" w:line="240" w:lineRule="auto"/>
        <w:ind w:left="360" w:firstLine="360"/>
        <w:rPr>
          <w:b/>
          <w:sz w:val="24"/>
          <w:szCs w:val="24"/>
        </w:rPr>
      </w:pPr>
    </w:p>
    <w:p w14:paraId="767B439D" w14:textId="27292611" w:rsidR="00A86B7A" w:rsidRDefault="00A86B7A" w:rsidP="00A86B7A">
      <w:pPr>
        <w:spacing w:line="278" w:lineRule="auto"/>
        <w:ind w:left="360"/>
        <w:rPr>
          <w:b/>
          <w:bCs/>
          <w:sz w:val="24"/>
          <w:szCs w:val="24"/>
        </w:rPr>
      </w:pPr>
      <w:r>
        <w:rPr>
          <w:b/>
          <w:bCs/>
          <w:sz w:val="24"/>
          <w:szCs w:val="24"/>
        </w:rPr>
        <w:t>6.6 Disciplinary Action for non-adherence to Procurement Policy</w:t>
      </w:r>
    </w:p>
    <w:p w14:paraId="2FEA745F" w14:textId="157F94B7" w:rsidR="00A86B7A" w:rsidRPr="00A5736D" w:rsidRDefault="00A86B7A" w:rsidP="00A86B7A">
      <w:pPr>
        <w:spacing w:line="278" w:lineRule="auto"/>
        <w:ind w:left="360"/>
        <w:rPr>
          <w:sz w:val="24"/>
          <w:szCs w:val="24"/>
        </w:rPr>
      </w:pPr>
      <w:r w:rsidRPr="00A86B7A">
        <w:rPr>
          <w:sz w:val="24"/>
          <w:szCs w:val="24"/>
        </w:rPr>
        <w:t>UPTD</w:t>
      </w:r>
      <w:r>
        <w:rPr>
          <w:sz w:val="24"/>
          <w:szCs w:val="24"/>
        </w:rPr>
        <w:t xml:space="preserve"> discussed </w:t>
      </w:r>
      <w:r w:rsidR="007B54DE">
        <w:rPr>
          <w:sz w:val="24"/>
          <w:szCs w:val="24"/>
        </w:rPr>
        <w:t>the</w:t>
      </w:r>
      <w:r>
        <w:rPr>
          <w:sz w:val="24"/>
          <w:szCs w:val="24"/>
        </w:rPr>
        <w:t xml:space="preserve"> need to create a section </w:t>
      </w:r>
      <w:r w:rsidR="007B54DE">
        <w:rPr>
          <w:sz w:val="24"/>
          <w:szCs w:val="24"/>
        </w:rPr>
        <w:t xml:space="preserve">13.0 to the </w:t>
      </w:r>
      <w:r>
        <w:rPr>
          <w:sz w:val="24"/>
          <w:szCs w:val="24"/>
        </w:rPr>
        <w:t>Procurement Policy for disciplinary action of non-adherenc</w:t>
      </w:r>
      <w:r w:rsidR="007B54DE">
        <w:rPr>
          <w:sz w:val="24"/>
          <w:szCs w:val="24"/>
        </w:rPr>
        <w:t>e</w:t>
      </w:r>
      <w:r>
        <w:rPr>
          <w:sz w:val="24"/>
          <w:szCs w:val="24"/>
        </w:rPr>
        <w:t xml:space="preserve">. </w:t>
      </w:r>
      <w:r w:rsidR="007B54DE">
        <w:rPr>
          <w:sz w:val="24"/>
          <w:szCs w:val="24"/>
        </w:rPr>
        <w:t>It will be titled Disciplinary for non-adherence. It will say the Chief Executive Officer will maintain a procedure for disciplinary process for non-adherence to the Procurement Policy for violations can lead to disciplinary actions including and up to termination.</w:t>
      </w:r>
    </w:p>
    <w:p w14:paraId="7AA31E81" w14:textId="24787152" w:rsidR="007B54DE" w:rsidRDefault="007B54DE" w:rsidP="007B54DE">
      <w:pPr>
        <w:spacing w:after="0" w:line="240" w:lineRule="auto"/>
        <w:ind w:left="360"/>
        <w:rPr>
          <w:bCs/>
          <w:sz w:val="24"/>
          <w:szCs w:val="24"/>
        </w:rPr>
      </w:pPr>
      <w:r>
        <w:rPr>
          <w:b/>
          <w:sz w:val="24"/>
          <w:szCs w:val="24"/>
        </w:rPr>
        <w:t xml:space="preserve">Motion </w:t>
      </w:r>
      <w:r w:rsidRPr="00F62A13">
        <w:rPr>
          <w:bCs/>
          <w:sz w:val="24"/>
          <w:szCs w:val="24"/>
        </w:rPr>
        <w:t xml:space="preserve">to approve </w:t>
      </w:r>
      <w:r>
        <w:rPr>
          <w:bCs/>
          <w:sz w:val="24"/>
          <w:szCs w:val="24"/>
        </w:rPr>
        <w:t>to add section 13.0 to Procurement Policy</w:t>
      </w:r>
      <w:r w:rsidRPr="00F62A13">
        <w:rPr>
          <w:bCs/>
          <w:sz w:val="24"/>
          <w:szCs w:val="24"/>
        </w:rPr>
        <w:t xml:space="preserve"> by Director </w:t>
      </w:r>
      <w:r>
        <w:rPr>
          <w:sz w:val="24"/>
          <w:szCs w:val="24"/>
        </w:rPr>
        <w:t>Todd Vaughn</w:t>
      </w:r>
      <w:r w:rsidRPr="00F62A13">
        <w:rPr>
          <w:bCs/>
          <w:sz w:val="24"/>
          <w:szCs w:val="24"/>
        </w:rPr>
        <w:t>.</w:t>
      </w:r>
      <w:r>
        <w:rPr>
          <w:bCs/>
          <w:sz w:val="24"/>
          <w:szCs w:val="24"/>
        </w:rPr>
        <w:t xml:space="preserve"> Second by Director </w:t>
      </w:r>
      <w:r w:rsidRPr="00F62A13">
        <w:rPr>
          <w:bCs/>
          <w:sz w:val="24"/>
          <w:szCs w:val="24"/>
        </w:rPr>
        <w:t>Cathye Dewhirst Curreri</w:t>
      </w:r>
      <w:r>
        <w:rPr>
          <w:bCs/>
          <w:sz w:val="24"/>
          <w:szCs w:val="24"/>
        </w:rPr>
        <w:t xml:space="preserve">. </w:t>
      </w:r>
    </w:p>
    <w:p w14:paraId="06EE13D3" w14:textId="474D7022" w:rsidR="00A86B7A" w:rsidRPr="00604BEC" w:rsidRDefault="007B54DE" w:rsidP="0074534C">
      <w:pPr>
        <w:spacing w:after="0" w:line="240" w:lineRule="auto"/>
        <w:ind w:left="360" w:firstLine="360"/>
        <w:rPr>
          <w:b/>
          <w:sz w:val="24"/>
          <w:szCs w:val="24"/>
        </w:rPr>
      </w:pPr>
      <w:r w:rsidRPr="00F62A13">
        <w:rPr>
          <w:b/>
          <w:sz w:val="24"/>
          <w:szCs w:val="24"/>
        </w:rPr>
        <w:t>Motion passed unanimously.</w:t>
      </w:r>
    </w:p>
    <w:p w14:paraId="42B78BAB" w14:textId="77777777" w:rsidR="00BC16DF" w:rsidRDefault="00BC16DF" w:rsidP="006F4828">
      <w:pPr>
        <w:spacing w:after="0" w:line="240" w:lineRule="auto"/>
        <w:rPr>
          <w:b/>
          <w:bCs/>
          <w:sz w:val="24"/>
          <w:szCs w:val="24"/>
        </w:rPr>
      </w:pPr>
    </w:p>
    <w:p w14:paraId="1676039A" w14:textId="213910BF" w:rsidR="00BC16DF" w:rsidRPr="00AD686F" w:rsidRDefault="00BC16DF" w:rsidP="00BC16DF">
      <w:pPr>
        <w:pStyle w:val="ListParagraph"/>
        <w:numPr>
          <w:ilvl w:val="0"/>
          <w:numId w:val="1"/>
        </w:numPr>
        <w:spacing w:after="0" w:line="240" w:lineRule="auto"/>
        <w:contextualSpacing w:val="0"/>
        <w:rPr>
          <w:b/>
          <w:sz w:val="24"/>
          <w:szCs w:val="24"/>
        </w:rPr>
      </w:pPr>
      <w:r w:rsidRPr="00AD686F">
        <w:rPr>
          <w:b/>
          <w:sz w:val="24"/>
          <w:szCs w:val="24"/>
        </w:rPr>
        <w:t>Adjournment</w:t>
      </w:r>
      <w:r>
        <w:rPr>
          <w:b/>
          <w:sz w:val="24"/>
          <w:szCs w:val="24"/>
        </w:rPr>
        <w:t xml:space="preserve"> at </w:t>
      </w:r>
      <w:r w:rsidR="0074534C">
        <w:rPr>
          <w:b/>
          <w:sz w:val="24"/>
          <w:szCs w:val="24"/>
        </w:rPr>
        <w:t>4</w:t>
      </w:r>
      <w:r>
        <w:rPr>
          <w:b/>
          <w:sz w:val="24"/>
          <w:szCs w:val="24"/>
        </w:rPr>
        <w:t>:</w:t>
      </w:r>
      <w:r w:rsidR="0074534C">
        <w:rPr>
          <w:b/>
          <w:sz w:val="24"/>
          <w:szCs w:val="24"/>
        </w:rPr>
        <w:t>51</w:t>
      </w:r>
      <w:r>
        <w:rPr>
          <w:b/>
          <w:sz w:val="24"/>
          <w:szCs w:val="24"/>
        </w:rPr>
        <w:t xml:space="preserve"> </w:t>
      </w:r>
      <w:r w:rsidR="0074534C">
        <w:rPr>
          <w:b/>
          <w:sz w:val="24"/>
          <w:szCs w:val="24"/>
        </w:rPr>
        <w:t>p</w:t>
      </w:r>
      <w:r>
        <w:rPr>
          <w:b/>
          <w:sz w:val="24"/>
          <w:szCs w:val="24"/>
        </w:rPr>
        <w:t>m.</w:t>
      </w:r>
    </w:p>
    <w:p w14:paraId="4874F4AD" w14:textId="77777777" w:rsidR="00BC16DF" w:rsidRPr="008851D2" w:rsidRDefault="00BC16DF" w:rsidP="00BC16DF">
      <w:pPr>
        <w:pStyle w:val="ListParagraph"/>
        <w:spacing w:after="0"/>
        <w:rPr>
          <w:b/>
          <w:sz w:val="24"/>
          <w:szCs w:val="24"/>
        </w:rPr>
      </w:pPr>
    </w:p>
    <w:p w14:paraId="49DB607F" w14:textId="77777777" w:rsidR="00BC16DF" w:rsidRDefault="00BC16DF" w:rsidP="00BC16DF">
      <w:pPr>
        <w:spacing w:after="0"/>
        <w:rPr>
          <w:b/>
          <w:bCs/>
          <w:sz w:val="24"/>
          <w:szCs w:val="24"/>
        </w:rPr>
      </w:pPr>
    </w:p>
    <w:p w14:paraId="0011C534" w14:textId="77777777" w:rsidR="00BC16DF" w:rsidRDefault="00BC16DF" w:rsidP="00BC16DF">
      <w:pPr>
        <w:spacing w:after="0"/>
        <w:rPr>
          <w:b/>
          <w:bCs/>
          <w:sz w:val="24"/>
          <w:szCs w:val="24"/>
        </w:rPr>
      </w:pPr>
    </w:p>
    <w:p w14:paraId="44C6FFEE" w14:textId="77777777" w:rsidR="00BC16DF" w:rsidRDefault="00BC16DF" w:rsidP="00BC16DF">
      <w:pPr>
        <w:spacing w:after="0"/>
        <w:rPr>
          <w:b/>
          <w:bCs/>
          <w:sz w:val="24"/>
          <w:szCs w:val="24"/>
        </w:rPr>
      </w:pPr>
    </w:p>
    <w:p w14:paraId="21553577" w14:textId="77777777" w:rsidR="00BC16DF" w:rsidRDefault="00BC16DF" w:rsidP="00BC16DF">
      <w:pPr>
        <w:spacing w:after="0"/>
        <w:rPr>
          <w:b/>
          <w:bCs/>
          <w:sz w:val="24"/>
          <w:szCs w:val="24"/>
        </w:rPr>
      </w:pPr>
    </w:p>
    <w:p w14:paraId="5CF0DBD6" w14:textId="77777777" w:rsidR="00BC16DF" w:rsidRDefault="00BC16DF" w:rsidP="00BC16DF">
      <w:pPr>
        <w:spacing w:after="0"/>
        <w:rPr>
          <w:b/>
          <w:bCs/>
          <w:sz w:val="24"/>
          <w:szCs w:val="24"/>
        </w:rPr>
      </w:pPr>
    </w:p>
    <w:p w14:paraId="1F2E9722" w14:textId="77777777" w:rsidR="00BC16DF" w:rsidRDefault="00BC16DF" w:rsidP="00BC16DF">
      <w:pPr>
        <w:spacing w:after="0"/>
        <w:rPr>
          <w:b/>
          <w:bCs/>
          <w:sz w:val="24"/>
          <w:szCs w:val="24"/>
        </w:rPr>
      </w:pPr>
    </w:p>
    <w:p w14:paraId="5968A687" w14:textId="77777777" w:rsidR="00BC16DF" w:rsidRDefault="00BC16DF" w:rsidP="00BC16DF">
      <w:pPr>
        <w:spacing w:after="0"/>
        <w:rPr>
          <w:b/>
          <w:bCs/>
          <w:sz w:val="24"/>
          <w:szCs w:val="24"/>
        </w:rPr>
      </w:pPr>
    </w:p>
    <w:p w14:paraId="1EC96535" w14:textId="77777777" w:rsidR="00BC16DF" w:rsidRDefault="00BC16DF" w:rsidP="00BC16DF">
      <w:pPr>
        <w:spacing w:after="0"/>
        <w:rPr>
          <w:b/>
          <w:bCs/>
          <w:sz w:val="24"/>
          <w:szCs w:val="24"/>
        </w:rPr>
      </w:pPr>
    </w:p>
    <w:p w14:paraId="2F3C65C4" w14:textId="77777777" w:rsidR="00BC16DF" w:rsidRDefault="00BC16DF" w:rsidP="00BC16DF">
      <w:pPr>
        <w:spacing w:after="0"/>
        <w:rPr>
          <w:b/>
          <w:bCs/>
          <w:sz w:val="24"/>
          <w:szCs w:val="24"/>
        </w:rPr>
      </w:pPr>
    </w:p>
    <w:p w14:paraId="3B18DCEE" w14:textId="77777777" w:rsidR="00BC16DF" w:rsidRDefault="00BC16DF" w:rsidP="00BC16DF">
      <w:pPr>
        <w:spacing w:after="0"/>
        <w:rPr>
          <w:b/>
          <w:bCs/>
          <w:sz w:val="24"/>
          <w:szCs w:val="24"/>
        </w:rPr>
      </w:pPr>
    </w:p>
    <w:p w14:paraId="43E0704D" w14:textId="77777777" w:rsidR="00BC16DF" w:rsidRDefault="00BC16DF" w:rsidP="00BC16DF">
      <w:r>
        <w:br w:type="page"/>
      </w:r>
    </w:p>
    <w:p w14:paraId="6B84C68B" w14:textId="77777777" w:rsidR="007809E1" w:rsidRPr="007809E1" w:rsidRDefault="007809E1" w:rsidP="007809E1">
      <w:pPr>
        <w:spacing w:after="0"/>
        <w:rPr>
          <w:sz w:val="24"/>
          <w:szCs w:val="24"/>
        </w:rPr>
      </w:pPr>
      <w:r w:rsidRPr="007809E1">
        <w:rPr>
          <w:sz w:val="24"/>
          <w:szCs w:val="24"/>
        </w:rPr>
        <w:lastRenderedPageBreak/>
        <w:t>UPTD is inviting you to a scheduled Zoom meeting.</w:t>
      </w:r>
    </w:p>
    <w:p w14:paraId="5FC1A89F" w14:textId="77777777" w:rsidR="007809E1" w:rsidRPr="007809E1" w:rsidRDefault="007809E1" w:rsidP="007809E1">
      <w:pPr>
        <w:spacing w:after="0"/>
        <w:rPr>
          <w:b/>
          <w:bCs/>
          <w:sz w:val="24"/>
          <w:szCs w:val="24"/>
        </w:rPr>
      </w:pPr>
    </w:p>
    <w:p w14:paraId="236ECBC8" w14:textId="77777777" w:rsidR="007809E1" w:rsidRPr="007809E1" w:rsidRDefault="007809E1" w:rsidP="007809E1">
      <w:pPr>
        <w:spacing w:after="0"/>
        <w:rPr>
          <w:sz w:val="24"/>
          <w:szCs w:val="24"/>
        </w:rPr>
      </w:pPr>
      <w:r w:rsidRPr="007809E1">
        <w:rPr>
          <w:b/>
          <w:bCs/>
          <w:sz w:val="24"/>
          <w:szCs w:val="24"/>
        </w:rPr>
        <w:t xml:space="preserve">Topic: </w:t>
      </w:r>
      <w:r w:rsidRPr="007809E1">
        <w:rPr>
          <w:sz w:val="24"/>
          <w:szCs w:val="24"/>
        </w:rPr>
        <w:t>UPTD Special Board Meeting 12.5.24</w:t>
      </w:r>
    </w:p>
    <w:p w14:paraId="6C8C8056" w14:textId="77777777" w:rsidR="007809E1" w:rsidRPr="007809E1" w:rsidRDefault="007809E1" w:rsidP="007809E1">
      <w:pPr>
        <w:spacing w:after="0"/>
        <w:rPr>
          <w:b/>
          <w:bCs/>
          <w:sz w:val="24"/>
          <w:szCs w:val="24"/>
        </w:rPr>
      </w:pPr>
      <w:r w:rsidRPr="007809E1">
        <w:rPr>
          <w:b/>
          <w:bCs/>
          <w:sz w:val="24"/>
          <w:szCs w:val="24"/>
        </w:rPr>
        <w:t xml:space="preserve">Time: </w:t>
      </w:r>
      <w:r w:rsidRPr="007809E1">
        <w:rPr>
          <w:sz w:val="24"/>
          <w:szCs w:val="24"/>
        </w:rPr>
        <w:t xml:space="preserve">Dec 5, </w:t>
      </w:r>
      <w:proofErr w:type="gramStart"/>
      <w:r w:rsidRPr="007809E1">
        <w:rPr>
          <w:sz w:val="24"/>
          <w:szCs w:val="24"/>
        </w:rPr>
        <w:t>2024</w:t>
      </w:r>
      <w:proofErr w:type="gramEnd"/>
      <w:r w:rsidRPr="007809E1">
        <w:rPr>
          <w:sz w:val="24"/>
          <w:szCs w:val="24"/>
        </w:rPr>
        <w:t xml:space="preserve"> 04:00 PM Pacific Time (US and Canada)</w:t>
      </w:r>
    </w:p>
    <w:p w14:paraId="6524446C" w14:textId="77777777" w:rsidR="007809E1" w:rsidRPr="007809E1" w:rsidRDefault="007809E1" w:rsidP="007809E1">
      <w:pPr>
        <w:spacing w:after="0"/>
        <w:rPr>
          <w:b/>
          <w:bCs/>
          <w:sz w:val="24"/>
          <w:szCs w:val="24"/>
        </w:rPr>
      </w:pPr>
    </w:p>
    <w:p w14:paraId="3B61D3B4" w14:textId="77777777" w:rsidR="007809E1" w:rsidRPr="007809E1" w:rsidRDefault="007809E1" w:rsidP="007809E1">
      <w:pPr>
        <w:spacing w:after="0"/>
        <w:rPr>
          <w:b/>
          <w:bCs/>
          <w:sz w:val="24"/>
          <w:szCs w:val="24"/>
        </w:rPr>
      </w:pPr>
      <w:r w:rsidRPr="007809E1">
        <w:rPr>
          <w:b/>
          <w:bCs/>
          <w:sz w:val="24"/>
          <w:szCs w:val="24"/>
        </w:rPr>
        <w:t>Join Zoom Meeting</w:t>
      </w:r>
    </w:p>
    <w:p w14:paraId="33036C85" w14:textId="77777777" w:rsidR="007809E1" w:rsidRPr="007809E1" w:rsidRDefault="007809E1" w:rsidP="007809E1">
      <w:pPr>
        <w:spacing w:after="0"/>
        <w:rPr>
          <w:sz w:val="24"/>
          <w:szCs w:val="24"/>
        </w:rPr>
      </w:pPr>
      <w:r w:rsidRPr="007809E1">
        <w:rPr>
          <w:sz w:val="24"/>
          <w:szCs w:val="24"/>
        </w:rPr>
        <w:t>https://us02web.zoom.us/j/84176143051?pwd=lGCXrsTd8VGAgEcBzXgtFzbReqEbWH.1</w:t>
      </w:r>
    </w:p>
    <w:p w14:paraId="2566F2C6" w14:textId="77777777" w:rsidR="007809E1" w:rsidRPr="007809E1" w:rsidRDefault="007809E1" w:rsidP="007809E1">
      <w:pPr>
        <w:spacing w:after="0"/>
        <w:rPr>
          <w:b/>
          <w:bCs/>
          <w:sz w:val="24"/>
          <w:szCs w:val="24"/>
        </w:rPr>
      </w:pPr>
    </w:p>
    <w:p w14:paraId="797C6234" w14:textId="77777777" w:rsidR="007809E1" w:rsidRPr="007809E1" w:rsidRDefault="007809E1" w:rsidP="007809E1">
      <w:pPr>
        <w:spacing w:after="0"/>
        <w:rPr>
          <w:b/>
          <w:bCs/>
          <w:sz w:val="24"/>
          <w:szCs w:val="24"/>
        </w:rPr>
      </w:pPr>
      <w:r w:rsidRPr="007809E1">
        <w:rPr>
          <w:b/>
          <w:bCs/>
          <w:sz w:val="24"/>
          <w:szCs w:val="24"/>
        </w:rPr>
        <w:t xml:space="preserve">Meeting ID: </w:t>
      </w:r>
      <w:r w:rsidRPr="007809E1">
        <w:rPr>
          <w:sz w:val="24"/>
          <w:szCs w:val="24"/>
        </w:rPr>
        <w:t>841 7614 3051</w:t>
      </w:r>
    </w:p>
    <w:p w14:paraId="33D061A6" w14:textId="77777777" w:rsidR="007809E1" w:rsidRPr="007809E1" w:rsidRDefault="007809E1" w:rsidP="007809E1">
      <w:pPr>
        <w:spacing w:after="0"/>
        <w:rPr>
          <w:b/>
          <w:bCs/>
          <w:sz w:val="24"/>
          <w:szCs w:val="24"/>
        </w:rPr>
      </w:pPr>
      <w:r w:rsidRPr="007809E1">
        <w:rPr>
          <w:b/>
          <w:bCs/>
          <w:sz w:val="24"/>
          <w:szCs w:val="24"/>
        </w:rPr>
        <w:t xml:space="preserve">Passcode: </w:t>
      </w:r>
      <w:r w:rsidRPr="007809E1">
        <w:rPr>
          <w:sz w:val="24"/>
          <w:szCs w:val="24"/>
        </w:rPr>
        <w:t>201532</w:t>
      </w:r>
    </w:p>
    <w:p w14:paraId="5C3EE16A" w14:textId="77777777" w:rsidR="007809E1" w:rsidRPr="007809E1" w:rsidRDefault="007809E1" w:rsidP="007809E1">
      <w:pPr>
        <w:spacing w:after="0"/>
        <w:rPr>
          <w:b/>
          <w:bCs/>
          <w:sz w:val="24"/>
          <w:szCs w:val="24"/>
        </w:rPr>
      </w:pPr>
    </w:p>
    <w:p w14:paraId="735A7D9D" w14:textId="77777777" w:rsidR="007809E1" w:rsidRPr="007809E1" w:rsidRDefault="007809E1" w:rsidP="007809E1">
      <w:pPr>
        <w:spacing w:after="0"/>
        <w:rPr>
          <w:b/>
          <w:bCs/>
          <w:sz w:val="24"/>
          <w:szCs w:val="24"/>
        </w:rPr>
      </w:pPr>
      <w:r w:rsidRPr="007809E1">
        <w:rPr>
          <w:b/>
          <w:bCs/>
          <w:sz w:val="24"/>
          <w:szCs w:val="24"/>
        </w:rPr>
        <w:t>---</w:t>
      </w:r>
    </w:p>
    <w:p w14:paraId="7191F5A1" w14:textId="77777777" w:rsidR="007809E1" w:rsidRPr="007809E1" w:rsidRDefault="007809E1" w:rsidP="007809E1">
      <w:pPr>
        <w:spacing w:after="0"/>
        <w:rPr>
          <w:b/>
          <w:bCs/>
          <w:sz w:val="24"/>
          <w:szCs w:val="24"/>
        </w:rPr>
      </w:pPr>
    </w:p>
    <w:p w14:paraId="07891C99" w14:textId="77777777" w:rsidR="007809E1" w:rsidRPr="007809E1" w:rsidRDefault="007809E1" w:rsidP="007809E1">
      <w:pPr>
        <w:spacing w:after="0"/>
        <w:rPr>
          <w:b/>
          <w:bCs/>
          <w:sz w:val="24"/>
          <w:szCs w:val="24"/>
        </w:rPr>
      </w:pPr>
      <w:r w:rsidRPr="007809E1">
        <w:rPr>
          <w:b/>
          <w:bCs/>
          <w:sz w:val="24"/>
          <w:szCs w:val="24"/>
        </w:rPr>
        <w:t>One tap mobile</w:t>
      </w:r>
    </w:p>
    <w:p w14:paraId="321ADDD8" w14:textId="77777777" w:rsidR="007809E1" w:rsidRPr="007809E1" w:rsidRDefault="007809E1" w:rsidP="007809E1">
      <w:pPr>
        <w:spacing w:after="0"/>
        <w:rPr>
          <w:sz w:val="24"/>
          <w:szCs w:val="24"/>
        </w:rPr>
      </w:pPr>
      <w:r w:rsidRPr="007809E1">
        <w:rPr>
          <w:sz w:val="24"/>
          <w:szCs w:val="24"/>
        </w:rPr>
        <w:t>+</w:t>
      </w:r>
      <w:proofErr w:type="gramStart"/>
      <w:r w:rsidRPr="007809E1">
        <w:rPr>
          <w:sz w:val="24"/>
          <w:szCs w:val="24"/>
        </w:rPr>
        <w:t>17193594580,,</w:t>
      </w:r>
      <w:proofErr w:type="gramEnd"/>
      <w:r w:rsidRPr="007809E1">
        <w:rPr>
          <w:sz w:val="24"/>
          <w:szCs w:val="24"/>
        </w:rPr>
        <w:t>84176143051#,,,,*201532# US</w:t>
      </w:r>
    </w:p>
    <w:p w14:paraId="4BBD6D27" w14:textId="77777777" w:rsidR="007809E1" w:rsidRPr="007809E1" w:rsidRDefault="007809E1" w:rsidP="007809E1">
      <w:pPr>
        <w:spacing w:after="0"/>
        <w:rPr>
          <w:sz w:val="24"/>
          <w:szCs w:val="24"/>
        </w:rPr>
      </w:pPr>
      <w:r w:rsidRPr="007809E1">
        <w:rPr>
          <w:sz w:val="24"/>
          <w:szCs w:val="24"/>
        </w:rPr>
        <w:t>+</w:t>
      </w:r>
      <w:proofErr w:type="gramStart"/>
      <w:r w:rsidRPr="007809E1">
        <w:rPr>
          <w:sz w:val="24"/>
          <w:szCs w:val="24"/>
        </w:rPr>
        <w:t>12532050468,,</w:t>
      </w:r>
      <w:proofErr w:type="gramEnd"/>
      <w:r w:rsidRPr="007809E1">
        <w:rPr>
          <w:sz w:val="24"/>
          <w:szCs w:val="24"/>
        </w:rPr>
        <w:t>84176143051#,,,,*201532# US</w:t>
      </w:r>
    </w:p>
    <w:p w14:paraId="3D114829" w14:textId="77777777" w:rsidR="007809E1" w:rsidRPr="007809E1" w:rsidRDefault="007809E1" w:rsidP="007809E1">
      <w:pPr>
        <w:spacing w:after="0"/>
        <w:rPr>
          <w:b/>
          <w:bCs/>
          <w:sz w:val="24"/>
          <w:szCs w:val="24"/>
        </w:rPr>
      </w:pPr>
    </w:p>
    <w:p w14:paraId="5B0A2250" w14:textId="77777777" w:rsidR="007809E1" w:rsidRPr="007809E1" w:rsidRDefault="007809E1" w:rsidP="007809E1">
      <w:pPr>
        <w:spacing w:after="0"/>
        <w:rPr>
          <w:b/>
          <w:bCs/>
          <w:sz w:val="24"/>
          <w:szCs w:val="24"/>
        </w:rPr>
      </w:pPr>
      <w:r w:rsidRPr="007809E1">
        <w:rPr>
          <w:b/>
          <w:bCs/>
          <w:sz w:val="24"/>
          <w:szCs w:val="24"/>
        </w:rPr>
        <w:t>---</w:t>
      </w:r>
    </w:p>
    <w:p w14:paraId="2ED3339A" w14:textId="77777777" w:rsidR="007809E1" w:rsidRPr="007809E1" w:rsidRDefault="007809E1" w:rsidP="007809E1">
      <w:pPr>
        <w:spacing w:after="0"/>
        <w:rPr>
          <w:b/>
          <w:bCs/>
          <w:sz w:val="24"/>
          <w:szCs w:val="24"/>
        </w:rPr>
      </w:pPr>
    </w:p>
    <w:p w14:paraId="776F5AEE" w14:textId="77777777" w:rsidR="007809E1" w:rsidRPr="007809E1" w:rsidRDefault="007809E1" w:rsidP="007809E1">
      <w:pPr>
        <w:spacing w:after="0"/>
        <w:rPr>
          <w:b/>
          <w:bCs/>
          <w:sz w:val="24"/>
          <w:szCs w:val="24"/>
        </w:rPr>
      </w:pPr>
      <w:r w:rsidRPr="007809E1">
        <w:rPr>
          <w:b/>
          <w:bCs/>
          <w:sz w:val="24"/>
          <w:szCs w:val="24"/>
        </w:rPr>
        <w:t>Dial by your location</w:t>
      </w:r>
    </w:p>
    <w:p w14:paraId="06006150" w14:textId="77777777" w:rsidR="007809E1" w:rsidRPr="007809E1" w:rsidRDefault="007809E1" w:rsidP="007809E1">
      <w:pPr>
        <w:spacing w:after="0"/>
        <w:rPr>
          <w:sz w:val="24"/>
          <w:szCs w:val="24"/>
        </w:rPr>
      </w:pPr>
      <w:r w:rsidRPr="007809E1">
        <w:rPr>
          <w:sz w:val="24"/>
          <w:szCs w:val="24"/>
        </w:rPr>
        <w:t>• +1 719 359 4580 US</w:t>
      </w:r>
    </w:p>
    <w:p w14:paraId="57A1EF7C" w14:textId="77777777" w:rsidR="007809E1" w:rsidRPr="007809E1" w:rsidRDefault="007809E1" w:rsidP="007809E1">
      <w:pPr>
        <w:spacing w:after="0"/>
        <w:rPr>
          <w:sz w:val="24"/>
          <w:szCs w:val="24"/>
        </w:rPr>
      </w:pPr>
      <w:r w:rsidRPr="007809E1">
        <w:rPr>
          <w:sz w:val="24"/>
          <w:szCs w:val="24"/>
        </w:rPr>
        <w:t>• +1 253 205 0468 US</w:t>
      </w:r>
    </w:p>
    <w:p w14:paraId="7A6D5570" w14:textId="77777777" w:rsidR="007809E1" w:rsidRPr="007809E1" w:rsidRDefault="007809E1" w:rsidP="007809E1">
      <w:pPr>
        <w:spacing w:after="0"/>
        <w:rPr>
          <w:sz w:val="24"/>
          <w:szCs w:val="24"/>
        </w:rPr>
      </w:pPr>
      <w:r w:rsidRPr="007809E1">
        <w:rPr>
          <w:sz w:val="24"/>
          <w:szCs w:val="24"/>
        </w:rPr>
        <w:t>• +1 253 215 8782 US (Tacoma)</w:t>
      </w:r>
    </w:p>
    <w:p w14:paraId="4F73B162" w14:textId="77777777" w:rsidR="007809E1" w:rsidRPr="007809E1" w:rsidRDefault="007809E1" w:rsidP="007809E1">
      <w:pPr>
        <w:spacing w:after="0"/>
        <w:rPr>
          <w:sz w:val="24"/>
          <w:szCs w:val="24"/>
        </w:rPr>
      </w:pPr>
      <w:r w:rsidRPr="007809E1">
        <w:rPr>
          <w:sz w:val="24"/>
          <w:szCs w:val="24"/>
        </w:rPr>
        <w:t>• +1 346 248 7799 US (Houston)</w:t>
      </w:r>
    </w:p>
    <w:p w14:paraId="2468D4A5" w14:textId="77777777" w:rsidR="007809E1" w:rsidRPr="007809E1" w:rsidRDefault="007809E1" w:rsidP="007809E1">
      <w:pPr>
        <w:spacing w:after="0"/>
        <w:rPr>
          <w:sz w:val="24"/>
          <w:szCs w:val="24"/>
        </w:rPr>
      </w:pPr>
      <w:r w:rsidRPr="007809E1">
        <w:rPr>
          <w:sz w:val="24"/>
          <w:szCs w:val="24"/>
        </w:rPr>
        <w:t>• +1 669 444 9171 US</w:t>
      </w:r>
    </w:p>
    <w:p w14:paraId="64B281D3" w14:textId="77777777" w:rsidR="007809E1" w:rsidRPr="007809E1" w:rsidRDefault="007809E1" w:rsidP="007809E1">
      <w:pPr>
        <w:spacing w:after="0"/>
        <w:rPr>
          <w:sz w:val="24"/>
          <w:szCs w:val="24"/>
        </w:rPr>
      </w:pPr>
      <w:r w:rsidRPr="007809E1">
        <w:rPr>
          <w:sz w:val="24"/>
          <w:szCs w:val="24"/>
        </w:rPr>
        <w:t>• +1 669 900 9128 US (San Jose)</w:t>
      </w:r>
    </w:p>
    <w:p w14:paraId="2F2B6B39" w14:textId="77777777" w:rsidR="007809E1" w:rsidRPr="007809E1" w:rsidRDefault="007809E1" w:rsidP="007809E1">
      <w:pPr>
        <w:spacing w:after="0"/>
        <w:rPr>
          <w:sz w:val="24"/>
          <w:szCs w:val="24"/>
        </w:rPr>
      </w:pPr>
      <w:r w:rsidRPr="007809E1">
        <w:rPr>
          <w:sz w:val="24"/>
          <w:szCs w:val="24"/>
        </w:rPr>
        <w:t>• +1 301 715 8592 US (Washington DC)</w:t>
      </w:r>
    </w:p>
    <w:p w14:paraId="2FBD2EF1" w14:textId="77777777" w:rsidR="007809E1" w:rsidRPr="007809E1" w:rsidRDefault="007809E1" w:rsidP="007809E1">
      <w:pPr>
        <w:spacing w:after="0"/>
        <w:rPr>
          <w:sz w:val="24"/>
          <w:szCs w:val="24"/>
        </w:rPr>
      </w:pPr>
      <w:r w:rsidRPr="007809E1">
        <w:rPr>
          <w:sz w:val="24"/>
          <w:szCs w:val="24"/>
        </w:rPr>
        <w:t>• +1 305 224 1968 US</w:t>
      </w:r>
    </w:p>
    <w:p w14:paraId="07BEA719" w14:textId="77777777" w:rsidR="007809E1" w:rsidRPr="007809E1" w:rsidRDefault="007809E1" w:rsidP="007809E1">
      <w:pPr>
        <w:spacing w:after="0"/>
        <w:rPr>
          <w:sz w:val="24"/>
          <w:szCs w:val="24"/>
        </w:rPr>
      </w:pPr>
      <w:r w:rsidRPr="007809E1">
        <w:rPr>
          <w:sz w:val="24"/>
          <w:szCs w:val="24"/>
        </w:rPr>
        <w:t>• +1 309 205 3325 US</w:t>
      </w:r>
    </w:p>
    <w:p w14:paraId="381D31DD" w14:textId="77777777" w:rsidR="007809E1" w:rsidRPr="007809E1" w:rsidRDefault="007809E1" w:rsidP="007809E1">
      <w:pPr>
        <w:spacing w:after="0"/>
        <w:rPr>
          <w:sz w:val="24"/>
          <w:szCs w:val="24"/>
        </w:rPr>
      </w:pPr>
      <w:r w:rsidRPr="007809E1">
        <w:rPr>
          <w:sz w:val="24"/>
          <w:szCs w:val="24"/>
        </w:rPr>
        <w:t>• +1 312 626 6799 US (Chicago)</w:t>
      </w:r>
    </w:p>
    <w:p w14:paraId="530EC593" w14:textId="77777777" w:rsidR="007809E1" w:rsidRPr="007809E1" w:rsidRDefault="007809E1" w:rsidP="007809E1">
      <w:pPr>
        <w:spacing w:after="0"/>
        <w:rPr>
          <w:sz w:val="24"/>
          <w:szCs w:val="24"/>
        </w:rPr>
      </w:pPr>
      <w:r w:rsidRPr="007809E1">
        <w:rPr>
          <w:sz w:val="24"/>
          <w:szCs w:val="24"/>
        </w:rPr>
        <w:t>• +1 360 209 5623 US</w:t>
      </w:r>
    </w:p>
    <w:p w14:paraId="78BE6D85" w14:textId="77777777" w:rsidR="007809E1" w:rsidRPr="007809E1" w:rsidRDefault="007809E1" w:rsidP="007809E1">
      <w:pPr>
        <w:spacing w:after="0"/>
        <w:rPr>
          <w:sz w:val="24"/>
          <w:szCs w:val="24"/>
        </w:rPr>
      </w:pPr>
      <w:r w:rsidRPr="007809E1">
        <w:rPr>
          <w:sz w:val="24"/>
          <w:szCs w:val="24"/>
        </w:rPr>
        <w:t>• +1 386 347 5053 US</w:t>
      </w:r>
    </w:p>
    <w:p w14:paraId="3C7C6E58" w14:textId="77777777" w:rsidR="007809E1" w:rsidRPr="007809E1" w:rsidRDefault="007809E1" w:rsidP="007809E1">
      <w:pPr>
        <w:spacing w:after="0"/>
        <w:rPr>
          <w:sz w:val="24"/>
          <w:szCs w:val="24"/>
        </w:rPr>
      </w:pPr>
      <w:r w:rsidRPr="007809E1">
        <w:rPr>
          <w:sz w:val="24"/>
          <w:szCs w:val="24"/>
        </w:rPr>
        <w:t>• +1 507 473 4847 US</w:t>
      </w:r>
    </w:p>
    <w:p w14:paraId="0CA1F685" w14:textId="77777777" w:rsidR="007809E1" w:rsidRPr="007809E1" w:rsidRDefault="007809E1" w:rsidP="007809E1">
      <w:pPr>
        <w:spacing w:after="0"/>
        <w:rPr>
          <w:sz w:val="24"/>
          <w:szCs w:val="24"/>
        </w:rPr>
      </w:pPr>
      <w:r w:rsidRPr="007809E1">
        <w:rPr>
          <w:sz w:val="24"/>
          <w:szCs w:val="24"/>
        </w:rPr>
        <w:t>• +1 564 217 2000 US</w:t>
      </w:r>
    </w:p>
    <w:p w14:paraId="3C7B09E8" w14:textId="77777777" w:rsidR="007809E1" w:rsidRPr="007809E1" w:rsidRDefault="007809E1" w:rsidP="007809E1">
      <w:pPr>
        <w:spacing w:after="0"/>
        <w:rPr>
          <w:sz w:val="24"/>
          <w:szCs w:val="24"/>
        </w:rPr>
      </w:pPr>
      <w:r w:rsidRPr="007809E1">
        <w:rPr>
          <w:sz w:val="24"/>
          <w:szCs w:val="24"/>
        </w:rPr>
        <w:t>• +1 646 558 8656 US (New York)</w:t>
      </w:r>
    </w:p>
    <w:p w14:paraId="5737EEF5" w14:textId="77777777" w:rsidR="007809E1" w:rsidRPr="007809E1" w:rsidRDefault="007809E1" w:rsidP="007809E1">
      <w:pPr>
        <w:spacing w:after="0"/>
        <w:rPr>
          <w:sz w:val="24"/>
          <w:szCs w:val="24"/>
        </w:rPr>
      </w:pPr>
      <w:r w:rsidRPr="007809E1">
        <w:rPr>
          <w:sz w:val="24"/>
          <w:szCs w:val="24"/>
        </w:rPr>
        <w:t>• +1 646 931 3860 US</w:t>
      </w:r>
    </w:p>
    <w:p w14:paraId="17D71981" w14:textId="77777777" w:rsidR="007809E1" w:rsidRPr="007809E1" w:rsidRDefault="007809E1" w:rsidP="007809E1">
      <w:pPr>
        <w:spacing w:after="0"/>
        <w:rPr>
          <w:sz w:val="24"/>
          <w:szCs w:val="24"/>
        </w:rPr>
      </w:pPr>
      <w:r w:rsidRPr="007809E1">
        <w:rPr>
          <w:sz w:val="24"/>
          <w:szCs w:val="24"/>
        </w:rPr>
        <w:t>• +1 689 278 1000 US</w:t>
      </w:r>
    </w:p>
    <w:p w14:paraId="31FA1DF1" w14:textId="77777777" w:rsidR="007809E1" w:rsidRPr="007809E1" w:rsidRDefault="007809E1" w:rsidP="007809E1">
      <w:pPr>
        <w:spacing w:after="0"/>
        <w:rPr>
          <w:b/>
          <w:bCs/>
          <w:sz w:val="24"/>
          <w:szCs w:val="24"/>
        </w:rPr>
      </w:pPr>
    </w:p>
    <w:p w14:paraId="635B633E" w14:textId="77777777" w:rsidR="007809E1" w:rsidRPr="007809E1" w:rsidRDefault="007809E1" w:rsidP="007809E1">
      <w:pPr>
        <w:spacing w:after="0"/>
        <w:rPr>
          <w:b/>
          <w:bCs/>
          <w:sz w:val="24"/>
          <w:szCs w:val="24"/>
        </w:rPr>
      </w:pPr>
      <w:r w:rsidRPr="007809E1">
        <w:rPr>
          <w:b/>
          <w:bCs/>
          <w:sz w:val="24"/>
          <w:szCs w:val="24"/>
        </w:rPr>
        <w:t xml:space="preserve">Meeting ID: </w:t>
      </w:r>
      <w:r w:rsidRPr="007809E1">
        <w:rPr>
          <w:sz w:val="24"/>
          <w:szCs w:val="24"/>
        </w:rPr>
        <w:t>841 7614 3051</w:t>
      </w:r>
    </w:p>
    <w:p w14:paraId="43FB204F" w14:textId="77777777" w:rsidR="007809E1" w:rsidRPr="007809E1" w:rsidRDefault="007809E1" w:rsidP="007809E1">
      <w:pPr>
        <w:spacing w:after="0"/>
        <w:rPr>
          <w:b/>
          <w:bCs/>
          <w:sz w:val="24"/>
          <w:szCs w:val="24"/>
        </w:rPr>
      </w:pPr>
      <w:r w:rsidRPr="007809E1">
        <w:rPr>
          <w:b/>
          <w:bCs/>
          <w:sz w:val="24"/>
          <w:szCs w:val="24"/>
        </w:rPr>
        <w:t xml:space="preserve">Passcode: </w:t>
      </w:r>
      <w:r w:rsidRPr="007809E1">
        <w:rPr>
          <w:sz w:val="24"/>
          <w:szCs w:val="24"/>
        </w:rPr>
        <w:t>201532</w:t>
      </w:r>
    </w:p>
    <w:p w14:paraId="141347ED" w14:textId="77777777" w:rsidR="007809E1" w:rsidRPr="007809E1" w:rsidRDefault="007809E1" w:rsidP="007809E1">
      <w:pPr>
        <w:spacing w:after="0"/>
        <w:rPr>
          <w:b/>
          <w:bCs/>
          <w:sz w:val="24"/>
          <w:szCs w:val="24"/>
        </w:rPr>
      </w:pPr>
    </w:p>
    <w:p w14:paraId="3A6832BA" w14:textId="42BAFEAD" w:rsidR="00BC16DF" w:rsidRDefault="007809E1" w:rsidP="007809E1">
      <w:pPr>
        <w:spacing w:after="0"/>
        <w:rPr>
          <w:sz w:val="24"/>
          <w:szCs w:val="24"/>
        </w:rPr>
      </w:pPr>
      <w:r w:rsidRPr="007809E1">
        <w:rPr>
          <w:b/>
          <w:bCs/>
          <w:sz w:val="24"/>
          <w:szCs w:val="24"/>
        </w:rPr>
        <w:t xml:space="preserve">Find your local number: </w:t>
      </w:r>
      <w:r w:rsidRPr="007809E1">
        <w:rPr>
          <w:sz w:val="24"/>
          <w:szCs w:val="24"/>
        </w:rPr>
        <w:t>https://us02web.zoom.us/u/keF2weKyNV</w:t>
      </w:r>
    </w:p>
    <w:p w14:paraId="1ABB08F5" w14:textId="66F61895" w:rsidR="00BC16DF" w:rsidRPr="007809E1" w:rsidRDefault="00BC16DF" w:rsidP="00BC16DF">
      <w:pPr>
        <w:rPr>
          <w:rFonts w:cstheme="minorHAnsi"/>
          <w:bCs/>
          <w:sz w:val="24"/>
          <w:szCs w:val="24"/>
        </w:rPr>
      </w:pPr>
      <w:r w:rsidRPr="007809E1">
        <w:rPr>
          <w:rFonts w:cstheme="minorHAnsi"/>
          <w:bCs/>
          <w:sz w:val="24"/>
          <w:szCs w:val="24"/>
        </w:rPr>
        <w:t>AUDIENCE PARTICIPATION INFORMATION</w:t>
      </w:r>
    </w:p>
    <w:p w14:paraId="145362D1" w14:textId="77777777" w:rsidR="00BC16DF" w:rsidRPr="003A36C7" w:rsidRDefault="00BC16DF" w:rsidP="00BC16DF">
      <w:pPr>
        <w:contextualSpacing/>
        <w:jc w:val="both"/>
        <w:rPr>
          <w:rFonts w:cstheme="minorHAnsi"/>
          <w:b/>
          <w:sz w:val="24"/>
          <w:szCs w:val="24"/>
        </w:rPr>
      </w:pPr>
      <w:r>
        <w:rPr>
          <w:rFonts w:cstheme="minorHAnsi"/>
          <w:sz w:val="24"/>
          <w:szCs w:val="24"/>
        </w:rPr>
        <w:lastRenderedPageBreak/>
        <w:t>UPTD</w:t>
      </w:r>
      <w:r w:rsidRPr="001F4005">
        <w:rPr>
          <w:rFonts w:cstheme="minorHAnsi"/>
          <w:sz w:val="24"/>
          <w:szCs w:val="24"/>
        </w:rPr>
        <w:t xml:space="preserve"> welcomes and encourages </w:t>
      </w:r>
      <w:r>
        <w:rPr>
          <w:rFonts w:cstheme="minorHAnsi"/>
          <w:sz w:val="24"/>
          <w:szCs w:val="24"/>
        </w:rPr>
        <w:t xml:space="preserve">citizen </w:t>
      </w:r>
      <w:r w:rsidRPr="001F4005">
        <w:rPr>
          <w:rFonts w:cstheme="minorHAnsi"/>
          <w:sz w:val="24"/>
          <w:szCs w:val="24"/>
        </w:rPr>
        <w:t>participation at all meetings</w:t>
      </w:r>
      <w:r>
        <w:rPr>
          <w:rFonts w:cstheme="minorHAnsi"/>
          <w:sz w:val="24"/>
          <w:szCs w:val="24"/>
        </w:rPr>
        <w:t xml:space="preserve">. By state law, Executive Sessions are closed to the public. To allow the Board to deal with business on the </w:t>
      </w:r>
      <w:proofErr w:type="gramStart"/>
      <w:r>
        <w:rPr>
          <w:rFonts w:cstheme="minorHAnsi"/>
          <w:sz w:val="24"/>
          <w:szCs w:val="24"/>
        </w:rPr>
        <w:t>Agenda</w:t>
      </w:r>
      <w:proofErr w:type="gramEnd"/>
      <w:r>
        <w:rPr>
          <w:rFonts w:cstheme="minorHAnsi"/>
          <w:sz w:val="24"/>
          <w:szCs w:val="24"/>
        </w:rPr>
        <w:t xml:space="preserve"> in a timely fashion, we ask that anyone wishing to address the Board follow these simple guidelines:</w:t>
      </w:r>
    </w:p>
    <w:p w14:paraId="5E02AE29" w14:textId="77777777" w:rsidR="00BC16DF" w:rsidRPr="003A36C7" w:rsidRDefault="00BC16DF" w:rsidP="00BC16DF">
      <w:pPr>
        <w:pStyle w:val="ListParagraph"/>
        <w:numPr>
          <w:ilvl w:val="0"/>
          <w:numId w:val="3"/>
        </w:numPr>
        <w:autoSpaceDE w:val="0"/>
        <w:autoSpaceDN w:val="0"/>
        <w:adjustRightInd w:val="0"/>
        <w:spacing w:after="0" w:line="240" w:lineRule="auto"/>
        <w:jc w:val="both"/>
        <w:rPr>
          <w:rFonts w:cstheme="minorHAnsi"/>
          <w:sz w:val="24"/>
          <w:szCs w:val="24"/>
        </w:rPr>
      </w:pPr>
      <w:r w:rsidRPr="003A36C7">
        <w:rPr>
          <w:rFonts w:cstheme="minorHAnsi"/>
          <w:sz w:val="24"/>
          <w:szCs w:val="24"/>
        </w:rPr>
        <w:t>Persons addressing the Board must state their name for the record.</w:t>
      </w:r>
    </w:p>
    <w:p w14:paraId="27E04A9D" w14:textId="77777777" w:rsidR="00BC16DF" w:rsidRPr="003A36C7" w:rsidRDefault="00BC16DF" w:rsidP="00BC16DF">
      <w:pPr>
        <w:pStyle w:val="ListParagraph"/>
        <w:numPr>
          <w:ilvl w:val="0"/>
          <w:numId w:val="3"/>
        </w:numPr>
        <w:autoSpaceDE w:val="0"/>
        <w:autoSpaceDN w:val="0"/>
        <w:adjustRightInd w:val="0"/>
        <w:spacing w:after="0" w:line="240" w:lineRule="auto"/>
        <w:jc w:val="both"/>
        <w:rPr>
          <w:rFonts w:cstheme="minorHAnsi"/>
          <w:sz w:val="24"/>
          <w:szCs w:val="24"/>
        </w:rPr>
      </w:pPr>
      <w:r w:rsidRPr="003A36C7">
        <w:rPr>
          <w:rFonts w:cstheme="minorHAnsi"/>
          <w:sz w:val="24"/>
          <w:szCs w:val="24"/>
        </w:rPr>
        <w:t xml:space="preserve">All remarks </w:t>
      </w:r>
      <w:r>
        <w:rPr>
          <w:rFonts w:cstheme="minorHAnsi"/>
          <w:sz w:val="24"/>
          <w:szCs w:val="24"/>
        </w:rPr>
        <w:t xml:space="preserve">are </w:t>
      </w:r>
      <w:r w:rsidRPr="003A36C7">
        <w:rPr>
          <w:rFonts w:cstheme="minorHAnsi"/>
          <w:sz w:val="24"/>
          <w:szCs w:val="24"/>
        </w:rPr>
        <w:t>directed to the entire District Board. The Board reserves the right to delay any action requested until fully informed on the matter.</w:t>
      </w:r>
    </w:p>
    <w:p w14:paraId="629B3C34" w14:textId="77777777" w:rsidR="00BC16DF" w:rsidRDefault="00BC16DF" w:rsidP="00BC16DF">
      <w:pPr>
        <w:autoSpaceDE w:val="0"/>
        <w:autoSpaceDN w:val="0"/>
        <w:adjustRightInd w:val="0"/>
        <w:spacing w:after="0" w:line="240" w:lineRule="auto"/>
        <w:rPr>
          <w:rFonts w:cstheme="minorHAnsi"/>
          <w:b/>
          <w:sz w:val="24"/>
          <w:szCs w:val="24"/>
        </w:rPr>
      </w:pPr>
    </w:p>
    <w:p w14:paraId="7861888E" w14:textId="77777777" w:rsidR="00BC16DF" w:rsidRPr="00114C29" w:rsidRDefault="00BC16DF" w:rsidP="00BC16DF">
      <w:pPr>
        <w:autoSpaceDE w:val="0"/>
        <w:autoSpaceDN w:val="0"/>
        <w:adjustRightInd w:val="0"/>
        <w:spacing w:after="0" w:line="240" w:lineRule="auto"/>
        <w:rPr>
          <w:rFonts w:cstheme="minorHAnsi"/>
          <w:b/>
          <w:sz w:val="24"/>
          <w:szCs w:val="24"/>
        </w:rPr>
      </w:pPr>
      <w:r w:rsidRPr="00114C29">
        <w:rPr>
          <w:rFonts w:cstheme="minorHAnsi"/>
          <w:b/>
          <w:sz w:val="24"/>
          <w:szCs w:val="24"/>
        </w:rPr>
        <w:t>TIME LIMITATIONS</w:t>
      </w:r>
    </w:p>
    <w:p w14:paraId="50C09E7B" w14:textId="77777777" w:rsidR="00BC16DF" w:rsidRPr="001F4005" w:rsidRDefault="00BC16DF" w:rsidP="00BC16DF">
      <w:pPr>
        <w:autoSpaceDE w:val="0"/>
        <w:autoSpaceDN w:val="0"/>
        <w:adjustRightInd w:val="0"/>
        <w:spacing w:after="0" w:line="240" w:lineRule="auto"/>
        <w:jc w:val="both"/>
        <w:rPr>
          <w:rFonts w:cstheme="minorHAnsi"/>
          <w:sz w:val="24"/>
          <w:szCs w:val="24"/>
        </w:rPr>
      </w:pPr>
      <w:r>
        <w:rPr>
          <w:rFonts w:cstheme="minorHAnsi"/>
          <w:sz w:val="24"/>
          <w:szCs w:val="24"/>
        </w:rPr>
        <w:t>E</w:t>
      </w:r>
      <w:r w:rsidRPr="001F4005">
        <w:rPr>
          <w:rFonts w:cstheme="minorHAnsi"/>
          <w:sz w:val="24"/>
          <w:szCs w:val="24"/>
        </w:rPr>
        <w:t xml:space="preserve">ach speaker will be allotted a total of </w:t>
      </w:r>
      <w:r>
        <w:rPr>
          <w:rFonts w:cstheme="minorHAnsi"/>
          <w:sz w:val="24"/>
          <w:szCs w:val="24"/>
        </w:rPr>
        <w:t>5</w:t>
      </w:r>
      <w:r w:rsidRPr="001F4005">
        <w:rPr>
          <w:rFonts w:cstheme="minorHAnsi"/>
          <w:sz w:val="24"/>
          <w:szCs w:val="24"/>
        </w:rPr>
        <w:t xml:space="preserve"> minutes. At the </w:t>
      </w:r>
      <w:r>
        <w:rPr>
          <w:rFonts w:cstheme="minorHAnsi"/>
          <w:sz w:val="24"/>
          <w:szCs w:val="24"/>
        </w:rPr>
        <w:t>3</w:t>
      </w:r>
      <w:r w:rsidRPr="001F4005">
        <w:rPr>
          <w:rFonts w:cstheme="minorHAnsi"/>
          <w:sz w:val="24"/>
          <w:szCs w:val="24"/>
        </w:rPr>
        <w:t xml:space="preserve">-minute mark, the </w:t>
      </w:r>
      <w:r>
        <w:rPr>
          <w:rFonts w:cstheme="minorHAnsi"/>
          <w:sz w:val="24"/>
          <w:szCs w:val="24"/>
        </w:rPr>
        <w:t>Chair</w:t>
      </w:r>
      <w:r w:rsidRPr="001F4005">
        <w:rPr>
          <w:rFonts w:cstheme="minorHAnsi"/>
          <w:sz w:val="24"/>
          <w:szCs w:val="24"/>
        </w:rPr>
        <w:t xml:space="preserve"> will remind the speaker there are</w:t>
      </w:r>
      <w:r>
        <w:rPr>
          <w:rFonts w:cstheme="minorHAnsi"/>
          <w:sz w:val="24"/>
          <w:szCs w:val="24"/>
        </w:rPr>
        <w:t xml:space="preserve"> </w:t>
      </w:r>
      <w:r w:rsidRPr="001F4005">
        <w:rPr>
          <w:rFonts w:cstheme="minorHAnsi"/>
          <w:sz w:val="24"/>
          <w:szCs w:val="24"/>
        </w:rPr>
        <w:t xml:space="preserve">only 2 minutes left. All testimony given shall be new and </w:t>
      </w:r>
      <w:r>
        <w:rPr>
          <w:rFonts w:cstheme="minorHAnsi"/>
          <w:sz w:val="24"/>
          <w:szCs w:val="24"/>
        </w:rPr>
        <w:t>not</w:t>
      </w:r>
      <w:r w:rsidRPr="001F4005">
        <w:rPr>
          <w:rFonts w:cstheme="minorHAnsi"/>
          <w:sz w:val="24"/>
          <w:szCs w:val="24"/>
        </w:rPr>
        <w:t xml:space="preserve"> previously presented</w:t>
      </w:r>
      <w:r>
        <w:rPr>
          <w:rFonts w:cstheme="minorHAnsi"/>
          <w:sz w:val="24"/>
          <w:szCs w:val="24"/>
        </w:rPr>
        <w:t xml:space="preserve"> to the Board.</w:t>
      </w:r>
    </w:p>
    <w:p w14:paraId="088CA7EF" w14:textId="77777777" w:rsidR="00BC16DF" w:rsidRDefault="00BC16DF" w:rsidP="00BC16DF">
      <w:pPr>
        <w:autoSpaceDE w:val="0"/>
        <w:autoSpaceDN w:val="0"/>
        <w:adjustRightInd w:val="0"/>
        <w:spacing w:after="0" w:line="240" w:lineRule="auto"/>
        <w:rPr>
          <w:rFonts w:cstheme="minorHAnsi"/>
          <w:sz w:val="24"/>
          <w:szCs w:val="24"/>
        </w:rPr>
      </w:pPr>
    </w:p>
    <w:p w14:paraId="171327BC" w14:textId="77777777" w:rsidR="00BC16DF" w:rsidRPr="00114C29" w:rsidRDefault="00BC16DF" w:rsidP="00BC16DF">
      <w:pPr>
        <w:autoSpaceDE w:val="0"/>
        <w:autoSpaceDN w:val="0"/>
        <w:adjustRightInd w:val="0"/>
        <w:spacing w:after="0" w:line="240" w:lineRule="auto"/>
        <w:jc w:val="both"/>
        <w:rPr>
          <w:rFonts w:cstheme="minorHAnsi"/>
          <w:b/>
          <w:sz w:val="24"/>
          <w:szCs w:val="24"/>
        </w:rPr>
      </w:pPr>
      <w:r w:rsidRPr="00114C29">
        <w:rPr>
          <w:rFonts w:cstheme="minorHAnsi"/>
          <w:b/>
          <w:sz w:val="24"/>
          <w:szCs w:val="24"/>
        </w:rPr>
        <w:t xml:space="preserve">CITIZEN PARTICIPATION </w:t>
      </w:r>
      <w:r>
        <w:rPr>
          <w:rFonts w:cstheme="minorHAnsi"/>
          <w:b/>
          <w:sz w:val="24"/>
          <w:szCs w:val="24"/>
        </w:rPr>
        <w:t>–</w:t>
      </w:r>
      <w:r w:rsidRPr="00114C29">
        <w:rPr>
          <w:rFonts w:cstheme="minorHAnsi"/>
          <w:b/>
          <w:sz w:val="24"/>
          <w:szCs w:val="24"/>
        </w:rPr>
        <w:t xml:space="preserve"> </w:t>
      </w:r>
      <w:r>
        <w:rPr>
          <w:rFonts w:cstheme="minorHAnsi"/>
          <w:b/>
          <w:sz w:val="24"/>
          <w:szCs w:val="24"/>
        </w:rPr>
        <w:t xml:space="preserve">ON AGENDA ITEMS &amp; </w:t>
      </w:r>
      <w:r w:rsidRPr="00114C29">
        <w:rPr>
          <w:rFonts w:cstheme="minorHAnsi"/>
          <w:b/>
          <w:sz w:val="24"/>
          <w:szCs w:val="24"/>
        </w:rPr>
        <w:t>NON-AGENDA ITEMS</w:t>
      </w:r>
    </w:p>
    <w:p w14:paraId="54E81BB5" w14:textId="77777777" w:rsidR="00BC16DF" w:rsidRDefault="00BC16DF" w:rsidP="00BC16DF">
      <w:pPr>
        <w:autoSpaceDE w:val="0"/>
        <w:autoSpaceDN w:val="0"/>
        <w:adjustRightInd w:val="0"/>
        <w:spacing w:after="0" w:line="240" w:lineRule="auto"/>
        <w:jc w:val="both"/>
        <w:rPr>
          <w:rFonts w:cstheme="minorHAnsi"/>
          <w:sz w:val="24"/>
          <w:szCs w:val="24"/>
        </w:rPr>
      </w:pPr>
      <w:r w:rsidRPr="001F4005">
        <w:rPr>
          <w:rFonts w:cstheme="minorHAnsi"/>
          <w:sz w:val="24"/>
          <w:szCs w:val="24"/>
        </w:rPr>
        <w:t xml:space="preserve">We allow the opportunity for citizens to speak to the </w:t>
      </w:r>
      <w:r>
        <w:rPr>
          <w:rFonts w:cstheme="minorHAnsi"/>
          <w:sz w:val="24"/>
          <w:szCs w:val="24"/>
        </w:rPr>
        <w:t>Board</w:t>
      </w:r>
      <w:r w:rsidRPr="001F4005">
        <w:rPr>
          <w:rFonts w:cstheme="minorHAnsi"/>
          <w:sz w:val="24"/>
          <w:szCs w:val="24"/>
        </w:rPr>
        <w:t xml:space="preserve"> on </w:t>
      </w:r>
      <w:r>
        <w:rPr>
          <w:rFonts w:cstheme="minorHAnsi"/>
          <w:sz w:val="24"/>
          <w:szCs w:val="24"/>
        </w:rPr>
        <w:t xml:space="preserve">agenda items and non-agenda </w:t>
      </w:r>
      <w:r w:rsidRPr="001F4005">
        <w:rPr>
          <w:rFonts w:cstheme="minorHAnsi"/>
          <w:sz w:val="24"/>
          <w:szCs w:val="24"/>
        </w:rPr>
        <w:t xml:space="preserve">matters </w:t>
      </w:r>
      <w:r>
        <w:rPr>
          <w:rFonts w:cstheme="minorHAnsi"/>
          <w:sz w:val="24"/>
          <w:szCs w:val="24"/>
        </w:rPr>
        <w:t>on this evening’s A</w:t>
      </w:r>
      <w:r w:rsidRPr="001F4005">
        <w:rPr>
          <w:rFonts w:cstheme="minorHAnsi"/>
          <w:sz w:val="24"/>
          <w:szCs w:val="24"/>
        </w:rPr>
        <w:t>genda of a brief nature. A total of 30 minutes shall be allocated for this portion of the</w:t>
      </w:r>
      <w:r>
        <w:rPr>
          <w:rFonts w:cstheme="minorHAnsi"/>
          <w:sz w:val="24"/>
          <w:szCs w:val="24"/>
        </w:rPr>
        <w:t xml:space="preserve"> </w:t>
      </w:r>
      <w:r w:rsidRPr="001F4005">
        <w:rPr>
          <w:rFonts w:cstheme="minorHAnsi"/>
          <w:sz w:val="24"/>
          <w:szCs w:val="24"/>
        </w:rPr>
        <w:t>meeting.</w:t>
      </w:r>
      <w:r>
        <w:rPr>
          <w:rFonts w:cstheme="minorHAnsi"/>
          <w:sz w:val="24"/>
          <w:szCs w:val="24"/>
        </w:rPr>
        <w:t xml:space="preserve"> </w:t>
      </w:r>
      <w:r w:rsidRPr="001F4005">
        <w:rPr>
          <w:rFonts w:cstheme="minorHAnsi"/>
          <w:sz w:val="24"/>
          <w:szCs w:val="24"/>
        </w:rPr>
        <w:t xml:space="preserve">If a matter presented </w:t>
      </w:r>
      <w:r>
        <w:rPr>
          <w:rFonts w:cstheme="minorHAnsi"/>
          <w:sz w:val="24"/>
          <w:szCs w:val="24"/>
        </w:rPr>
        <w:t>to the Board</w:t>
      </w:r>
      <w:r w:rsidRPr="001F4005">
        <w:rPr>
          <w:rFonts w:cstheme="minorHAnsi"/>
          <w:sz w:val="24"/>
          <w:szCs w:val="24"/>
        </w:rPr>
        <w:t xml:space="preserve"> is of a complex nature, the </w:t>
      </w:r>
      <w:r>
        <w:rPr>
          <w:rFonts w:cstheme="minorHAnsi"/>
          <w:sz w:val="24"/>
          <w:szCs w:val="24"/>
        </w:rPr>
        <w:t>Chair</w:t>
      </w:r>
      <w:r w:rsidRPr="001F4005">
        <w:rPr>
          <w:rFonts w:cstheme="minorHAnsi"/>
          <w:sz w:val="24"/>
          <w:szCs w:val="24"/>
        </w:rPr>
        <w:t xml:space="preserve"> or a majority of </w:t>
      </w:r>
      <w:r>
        <w:rPr>
          <w:rFonts w:cstheme="minorHAnsi"/>
          <w:sz w:val="24"/>
          <w:szCs w:val="24"/>
        </w:rPr>
        <w:t>Board members may s</w:t>
      </w:r>
      <w:r w:rsidRPr="001F4005">
        <w:rPr>
          <w:rFonts w:cstheme="minorHAnsi"/>
          <w:sz w:val="24"/>
          <w:szCs w:val="24"/>
        </w:rPr>
        <w:t xml:space="preserve">chedule the matter for continued discussion at a future </w:t>
      </w:r>
      <w:r>
        <w:rPr>
          <w:rFonts w:cstheme="minorHAnsi"/>
          <w:sz w:val="24"/>
          <w:szCs w:val="24"/>
        </w:rPr>
        <w:t>Board</w:t>
      </w:r>
      <w:r w:rsidRPr="001F4005">
        <w:rPr>
          <w:rFonts w:cstheme="minorHAnsi"/>
          <w:sz w:val="24"/>
          <w:szCs w:val="24"/>
        </w:rPr>
        <w:t xml:space="preserve"> meeting.</w:t>
      </w:r>
      <w:r>
        <w:rPr>
          <w:rFonts w:cstheme="minorHAnsi"/>
          <w:sz w:val="24"/>
          <w:szCs w:val="24"/>
        </w:rPr>
        <w:t xml:space="preserve"> Board members </w:t>
      </w:r>
      <w:r w:rsidRPr="001F4005">
        <w:rPr>
          <w:rFonts w:cstheme="minorHAnsi"/>
          <w:sz w:val="24"/>
          <w:szCs w:val="24"/>
        </w:rPr>
        <w:t>reserve the ri</w:t>
      </w:r>
      <w:r>
        <w:rPr>
          <w:rFonts w:cstheme="minorHAnsi"/>
          <w:sz w:val="24"/>
          <w:szCs w:val="24"/>
        </w:rPr>
        <w:t>g</w:t>
      </w:r>
      <w:r w:rsidRPr="001F4005">
        <w:rPr>
          <w:rFonts w:cstheme="minorHAnsi"/>
          <w:sz w:val="24"/>
          <w:szCs w:val="24"/>
        </w:rPr>
        <w:t>ht to res</w:t>
      </w:r>
      <w:r>
        <w:rPr>
          <w:rFonts w:cstheme="minorHAnsi"/>
          <w:sz w:val="24"/>
          <w:szCs w:val="24"/>
        </w:rPr>
        <w:t>p</w:t>
      </w:r>
      <w:r w:rsidRPr="001F4005">
        <w:rPr>
          <w:rFonts w:cstheme="minorHAnsi"/>
          <w:sz w:val="24"/>
          <w:szCs w:val="24"/>
        </w:rPr>
        <w:t>ond to audience comments after the audience</w:t>
      </w:r>
      <w:r>
        <w:rPr>
          <w:rFonts w:cstheme="minorHAnsi"/>
          <w:sz w:val="24"/>
          <w:szCs w:val="24"/>
        </w:rPr>
        <w:t xml:space="preserve"> particip</w:t>
      </w:r>
      <w:r w:rsidRPr="001F4005">
        <w:rPr>
          <w:rFonts w:cstheme="minorHAnsi"/>
          <w:sz w:val="24"/>
          <w:szCs w:val="24"/>
        </w:rPr>
        <w:t xml:space="preserve">ation </w:t>
      </w:r>
      <w:r>
        <w:rPr>
          <w:rFonts w:cstheme="minorHAnsi"/>
          <w:sz w:val="24"/>
          <w:szCs w:val="24"/>
        </w:rPr>
        <w:t>p</w:t>
      </w:r>
      <w:r w:rsidRPr="001F4005">
        <w:rPr>
          <w:rFonts w:cstheme="minorHAnsi"/>
          <w:sz w:val="24"/>
          <w:szCs w:val="24"/>
        </w:rPr>
        <w:t>ortion of the meetin</w:t>
      </w:r>
      <w:r>
        <w:rPr>
          <w:rFonts w:cstheme="minorHAnsi"/>
          <w:sz w:val="24"/>
          <w:szCs w:val="24"/>
        </w:rPr>
        <w:t>g</w:t>
      </w:r>
      <w:r w:rsidRPr="001F4005">
        <w:rPr>
          <w:rFonts w:cstheme="minorHAnsi"/>
          <w:sz w:val="24"/>
          <w:szCs w:val="24"/>
        </w:rPr>
        <w:t xml:space="preserve"> has been closed.</w:t>
      </w:r>
    </w:p>
    <w:p w14:paraId="677BC25F" w14:textId="77777777" w:rsidR="00BC16DF" w:rsidRDefault="00BC16DF" w:rsidP="00BC16DF">
      <w:pPr>
        <w:autoSpaceDE w:val="0"/>
        <w:autoSpaceDN w:val="0"/>
        <w:adjustRightInd w:val="0"/>
        <w:spacing w:after="0" w:line="240" w:lineRule="auto"/>
        <w:rPr>
          <w:rFonts w:cstheme="minorHAnsi"/>
          <w:sz w:val="24"/>
          <w:szCs w:val="24"/>
        </w:rPr>
      </w:pPr>
    </w:p>
    <w:p w14:paraId="11DCABA1" w14:textId="77777777" w:rsidR="00BC16DF" w:rsidRDefault="00BC16DF" w:rsidP="00BC16DF">
      <w:pPr>
        <w:autoSpaceDE w:val="0"/>
        <w:autoSpaceDN w:val="0"/>
        <w:adjustRightInd w:val="0"/>
        <w:spacing w:after="0" w:line="240" w:lineRule="auto"/>
        <w:jc w:val="both"/>
        <w:rPr>
          <w:rFonts w:cstheme="minorHAnsi"/>
          <w:sz w:val="24"/>
          <w:szCs w:val="24"/>
        </w:rPr>
      </w:pPr>
      <w:r w:rsidRPr="003A36C7">
        <w:rPr>
          <w:rFonts w:cstheme="minorHAnsi"/>
          <w:b/>
          <w:bCs/>
          <w:sz w:val="24"/>
          <w:szCs w:val="24"/>
        </w:rPr>
        <w:t>The Oregon Attorney General’s Public Records and Public Meetings Manual states that the Public Meetings Law is a public attendance law, not a participation law.</w:t>
      </w:r>
      <w:r w:rsidRPr="003A36C7">
        <w:rPr>
          <w:rFonts w:cstheme="minorHAnsi"/>
          <w:sz w:val="24"/>
          <w:szCs w:val="24"/>
        </w:rPr>
        <w:t xml:space="preserve"> </w:t>
      </w:r>
      <w:r>
        <w:rPr>
          <w:rFonts w:cstheme="minorHAnsi"/>
          <w:sz w:val="24"/>
          <w:szCs w:val="24"/>
        </w:rPr>
        <w:t>“</w:t>
      </w:r>
      <w:r w:rsidRPr="003A36C7">
        <w:rPr>
          <w:rFonts w:cstheme="minorHAnsi"/>
          <w:sz w:val="24"/>
          <w:szCs w:val="24"/>
        </w:rPr>
        <w:t>The right of public attendance guaranteed by Public Meetings Law does not include the right to participate by public testimony or comment</w:t>
      </w:r>
      <w:r>
        <w:rPr>
          <w:rFonts w:cstheme="minorHAnsi"/>
          <w:sz w:val="24"/>
          <w:szCs w:val="24"/>
        </w:rPr>
        <w:t xml:space="preserve"> [</w:t>
      </w:r>
      <w:r w:rsidRPr="003A36C7">
        <w:rPr>
          <w:rFonts w:cstheme="minorHAnsi"/>
          <w:sz w:val="24"/>
          <w:szCs w:val="24"/>
        </w:rPr>
        <w:t>...</w:t>
      </w:r>
      <w:r>
        <w:rPr>
          <w:rFonts w:cstheme="minorHAnsi"/>
          <w:sz w:val="24"/>
          <w:szCs w:val="24"/>
        </w:rPr>
        <w:t xml:space="preserve">] </w:t>
      </w:r>
      <w:r w:rsidRPr="003A36C7">
        <w:rPr>
          <w:rFonts w:cstheme="minorHAnsi"/>
          <w:sz w:val="24"/>
          <w:szCs w:val="24"/>
        </w:rPr>
        <w:t>Governing bodies voluntarily may allow limited public participation at their</w:t>
      </w:r>
      <w:r>
        <w:rPr>
          <w:rFonts w:cstheme="minorHAnsi"/>
          <w:sz w:val="24"/>
          <w:szCs w:val="24"/>
        </w:rPr>
        <w:t xml:space="preserve"> </w:t>
      </w:r>
      <w:r w:rsidRPr="003A36C7">
        <w:rPr>
          <w:rFonts w:cstheme="minorHAnsi"/>
          <w:sz w:val="24"/>
          <w:szCs w:val="24"/>
        </w:rPr>
        <w:t>meetings</w:t>
      </w:r>
      <w:r>
        <w:rPr>
          <w:rFonts w:cstheme="minorHAnsi"/>
          <w:sz w:val="24"/>
          <w:szCs w:val="24"/>
        </w:rPr>
        <w:t>”</w:t>
      </w:r>
      <w:r w:rsidRPr="003A36C7">
        <w:rPr>
          <w:rFonts w:cstheme="minorHAnsi"/>
          <w:sz w:val="24"/>
          <w:szCs w:val="24"/>
        </w:rPr>
        <w:t xml:space="preserve"> (Attorney General Rosenblum, 2019, p</w:t>
      </w:r>
      <w:r>
        <w:rPr>
          <w:rFonts w:cstheme="minorHAnsi"/>
          <w:sz w:val="24"/>
          <w:szCs w:val="24"/>
        </w:rPr>
        <w:t>.</w:t>
      </w:r>
      <w:r w:rsidRPr="003A36C7">
        <w:rPr>
          <w:rFonts w:cstheme="minorHAnsi"/>
          <w:sz w:val="24"/>
          <w:szCs w:val="24"/>
        </w:rPr>
        <w:t xml:space="preserve"> 155). Additionally, the </w:t>
      </w:r>
      <w:r>
        <w:rPr>
          <w:rFonts w:cstheme="minorHAnsi"/>
          <w:sz w:val="24"/>
          <w:szCs w:val="24"/>
        </w:rPr>
        <w:t xml:space="preserve">Oregon </w:t>
      </w:r>
      <w:r w:rsidRPr="003A36C7">
        <w:rPr>
          <w:rFonts w:cstheme="minorHAnsi"/>
          <w:sz w:val="24"/>
          <w:szCs w:val="24"/>
        </w:rPr>
        <w:t>Attorney General's Manual states, "The presiding officer has inherent authority to keep order and to impose any reasonable restrictions necessary for the efficient and orderly conduct of a meeting. If public participation is to be a part of the meeting, the presiding officer may regulate the order and length of appearances and limit</w:t>
      </w:r>
      <w:r>
        <w:rPr>
          <w:rFonts w:cstheme="minorHAnsi"/>
          <w:sz w:val="24"/>
          <w:szCs w:val="24"/>
        </w:rPr>
        <w:t xml:space="preserve"> </w:t>
      </w:r>
      <w:r w:rsidRPr="003A36C7">
        <w:rPr>
          <w:rFonts w:cstheme="minorHAnsi"/>
          <w:sz w:val="24"/>
          <w:szCs w:val="24"/>
        </w:rPr>
        <w:t>appearances to presentations of relevant points. Any person who fails to</w:t>
      </w:r>
      <w:r>
        <w:rPr>
          <w:rFonts w:cstheme="minorHAnsi"/>
          <w:sz w:val="24"/>
          <w:szCs w:val="24"/>
        </w:rPr>
        <w:t xml:space="preserve"> </w:t>
      </w:r>
      <w:r w:rsidRPr="003A36C7">
        <w:rPr>
          <w:rFonts w:cstheme="minorHAnsi"/>
          <w:sz w:val="24"/>
          <w:szCs w:val="24"/>
        </w:rPr>
        <w:t>comply with reasonable rules of conduct or who causes a disturbance may</w:t>
      </w:r>
      <w:r>
        <w:rPr>
          <w:rFonts w:cstheme="minorHAnsi"/>
          <w:sz w:val="24"/>
          <w:szCs w:val="24"/>
        </w:rPr>
        <w:t xml:space="preserve"> </w:t>
      </w:r>
      <w:r w:rsidRPr="003A36C7">
        <w:rPr>
          <w:rFonts w:cstheme="minorHAnsi"/>
          <w:sz w:val="24"/>
          <w:szCs w:val="24"/>
        </w:rPr>
        <w:t>be asked or required to leave, and upon failure to do so becomes a</w:t>
      </w:r>
      <w:r>
        <w:rPr>
          <w:rFonts w:cstheme="minorHAnsi"/>
          <w:sz w:val="24"/>
          <w:szCs w:val="24"/>
        </w:rPr>
        <w:t xml:space="preserve"> </w:t>
      </w:r>
      <w:r w:rsidRPr="003A36C7">
        <w:rPr>
          <w:rFonts w:cstheme="minorHAnsi"/>
          <w:sz w:val="24"/>
          <w:szCs w:val="24"/>
        </w:rPr>
        <w:t xml:space="preserve">trespasser. The law's requirement that </w:t>
      </w:r>
      <w:r>
        <w:rPr>
          <w:rFonts w:cstheme="minorHAnsi"/>
          <w:sz w:val="24"/>
          <w:szCs w:val="24"/>
        </w:rPr>
        <w:t>‘</w:t>
      </w:r>
      <w:r w:rsidRPr="003A36C7">
        <w:rPr>
          <w:rFonts w:cstheme="minorHAnsi"/>
          <w:sz w:val="24"/>
          <w:szCs w:val="24"/>
        </w:rPr>
        <w:t>all persons be permitted to attend any meeting</w:t>
      </w:r>
      <w:r>
        <w:rPr>
          <w:rFonts w:cstheme="minorHAnsi"/>
          <w:sz w:val="24"/>
          <w:szCs w:val="24"/>
        </w:rPr>
        <w:t>’</w:t>
      </w:r>
      <w:r w:rsidRPr="003A36C7">
        <w:rPr>
          <w:rFonts w:cstheme="minorHAnsi"/>
          <w:sz w:val="24"/>
          <w:szCs w:val="24"/>
        </w:rPr>
        <w:t xml:space="preserve"> does not prevent governing bodies from maintaining order at meetings</w:t>
      </w:r>
      <w:r>
        <w:rPr>
          <w:rFonts w:cstheme="minorHAnsi"/>
          <w:sz w:val="24"/>
          <w:szCs w:val="24"/>
        </w:rPr>
        <w:t>”</w:t>
      </w:r>
      <w:r w:rsidRPr="003A36C7">
        <w:rPr>
          <w:rFonts w:cstheme="minorHAnsi"/>
          <w:sz w:val="24"/>
          <w:szCs w:val="24"/>
        </w:rPr>
        <w:t xml:space="preserve"> (Attorney General Rosenblum, 2019, p. 156)</w:t>
      </w:r>
      <w:r>
        <w:rPr>
          <w:rFonts w:cstheme="minorHAnsi"/>
          <w:sz w:val="24"/>
          <w:szCs w:val="24"/>
        </w:rPr>
        <w:t>.</w:t>
      </w:r>
    </w:p>
    <w:p w14:paraId="59B0EF4B" w14:textId="77777777" w:rsidR="00BC16DF" w:rsidRDefault="00BC16DF" w:rsidP="00BC16DF">
      <w:pPr>
        <w:autoSpaceDE w:val="0"/>
        <w:autoSpaceDN w:val="0"/>
        <w:adjustRightInd w:val="0"/>
        <w:spacing w:after="0" w:line="240" w:lineRule="auto"/>
        <w:rPr>
          <w:rFonts w:cstheme="minorHAnsi"/>
          <w:sz w:val="24"/>
          <w:szCs w:val="24"/>
        </w:rPr>
      </w:pPr>
    </w:p>
    <w:p w14:paraId="73D8E5BD" w14:textId="77777777" w:rsidR="00BC16DF" w:rsidRDefault="00BC16DF" w:rsidP="00BC16DF">
      <w:pPr>
        <w:autoSpaceDE w:val="0"/>
        <w:autoSpaceDN w:val="0"/>
        <w:adjustRightInd w:val="0"/>
        <w:spacing w:after="0" w:line="240" w:lineRule="auto"/>
        <w:rPr>
          <w:rFonts w:cstheme="minorHAnsi"/>
          <w:sz w:val="24"/>
          <w:szCs w:val="24"/>
        </w:rPr>
      </w:pPr>
    </w:p>
    <w:p w14:paraId="62F2672A" w14:textId="77777777" w:rsidR="00BC16DF" w:rsidRDefault="00BC16DF" w:rsidP="00BC16DF">
      <w:pPr>
        <w:autoSpaceDE w:val="0"/>
        <w:autoSpaceDN w:val="0"/>
        <w:adjustRightInd w:val="0"/>
        <w:spacing w:after="0" w:line="240" w:lineRule="auto"/>
        <w:ind w:left="360"/>
        <w:jc w:val="center"/>
        <w:rPr>
          <w:rFonts w:ascii="Arial,Bold" w:hAnsi="Arial,Bold" w:cs="Arial,Bold"/>
          <w:b/>
          <w:bCs/>
          <w:sz w:val="20"/>
        </w:rPr>
      </w:pPr>
      <w:r>
        <w:rPr>
          <w:rFonts w:ascii="Arial,Bold" w:hAnsi="Arial,Bold" w:cs="Arial,Bold"/>
          <w:b/>
          <w:bCs/>
          <w:sz w:val="20"/>
        </w:rPr>
        <w:t>*** AMERICANS WITH DISABILITIES ACT NOTICE ***</w:t>
      </w:r>
    </w:p>
    <w:p w14:paraId="086C987E" w14:textId="77777777" w:rsidR="00BC16DF" w:rsidRDefault="00BC16DF" w:rsidP="00BC16DF">
      <w:pPr>
        <w:autoSpaceDE w:val="0"/>
        <w:autoSpaceDN w:val="0"/>
        <w:adjustRightInd w:val="0"/>
        <w:spacing w:after="0" w:line="240" w:lineRule="auto"/>
        <w:ind w:left="360" w:right="720"/>
        <w:jc w:val="both"/>
      </w:pPr>
      <w:r w:rsidRPr="001F4005">
        <w:rPr>
          <w:rFonts w:ascii="Arial,Bold" w:hAnsi="Arial,Bold" w:cs="Arial,Bold"/>
          <w:bCs/>
          <w:sz w:val="20"/>
        </w:rPr>
        <w:t xml:space="preserve">The facility used for this meeting is wheelchair accessible. If you require any special physical or language accommodations, including alternative formats of printed materials, please contact </w:t>
      </w:r>
      <w:r>
        <w:rPr>
          <w:rFonts w:ascii="Arial,Bold" w:hAnsi="Arial,Bold" w:cs="Arial,Bold"/>
          <w:bCs/>
          <w:sz w:val="20"/>
        </w:rPr>
        <w:t xml:space="preserve">the </w:t>
      </w:r>
      <w:proofErr w:type="gramStart"/>
      <w:r>
        <w:rPr>
          <w:rFonts w:ascii="Arial,Bold" w:hAnsi="Arial,Bold" w:cs="Arial,Bold"/>
          <w:bCs/>
          <w:sz w:val="20"/>
        </w:rPr>
        <w:t>District</w:t>
      </w:r>
      <w:proofErr w:type="gramEnd"/>
      <w:r>
        <w:rPr>
          <w:rFonts w:ascii="Arial,Bold" w:hAnsi="Arial,Bold" w:cs="Arial,Bold"/>
          <w:bCs/>
          <w:sz w:val="20"/>
        </w:rPr>
        <w:t xml:space="preserve"> office/</w:t>
      </w:r>
      <w:proofErr w:type="spellStart"/>
      <w:r>
        <w:rPr>
          <w:rFonts w:ascii="Arial,Bold" w:hAnsi="Arial,Bold" w:cs="Arial,Bold"/>
          <w:bCs/>
          <w:sz w:val="20"/>
        </w:rPr>
        <w:t>UTrans</w:t>
      </w:r>
      <w:proofErr w:type="spellEnd"/>
      <w:r w:rsidRPr="001F4005">
        <w:rPr>
          <w:rFonts w:ascii="Arial,Bold" w:hAnsi="Arial,Bold" w:cs="Arial,Bold"/>
          <w:bCs/>
          <w:sz w:val="20"/>
        </w:rPr>
        <w:t xml:space="preserve"> as far in advance of the meeting as possible</w:t>
      </w:r>
      <w:r>
        <w:rPr>
          <w:rFonts w:ascii="Arial,Bold" w:hAnsi="Arial,Bold" w:cs="Arial,Bold"/>
          <w:bCs/>
          <w:sz w:val="20"/>
        </w:rPr>
        <w:t>,</w:t>
      </w:r>
      <w:r w:rsidRPr="001F4005">
        <w:rPr>
          <w:rFonts w:ascii="Arial,Bold" w:hAnsi="Arial,Bold" w:cs="Arial,Bold"/>
          <w:bCs/>
          <w:sz w:val="20"/>
        </w:rPr>
        <w:t xml:space="preserve"> and no later than 48 hours prior to the meeting. To request these arrangements, please call 541-</w:t>
      </w:r>
      <w:r>
        <w:rPr>
          <w:rFonts w:ascii="Arial,Bold" w:hAnsi="Arial,Bold" w:cs="Arial,Bold"/>
          <w:bCs/>
          <w:sz w:val="20"/>
        </w:rPr>
        <w:t>671-3691</w:t>
      </w:r>
      <w:r w:rsidRPr="001F4005">
        <w:rPr>
          <w:rFonts w:ascii="Arial,Bold" w:hAnsi="Arial,Bold" w:cs="Arial,Bold"/>
          <w:bCs/>
          <w:sz w:val="20"/>
        </w:rPr>
        <w:t xml:space="preserve"> (voice) or 7-1-1 (TTY, through Oregon Relay, for persons with hearing impairments).</w:t>
      </w:r>
      <w:bookmarkEnd w:id="0"/>
    </w:p>
    <w:p w14:paraId="7B7CAC4F" w14:textId="77777777" w:rsidR="001B3FCB" w:rsidRDefault="001B3FCB"/>
    <w:sectPr w:rsidR="001B3FCB" w:rsidSect="00BC16DF">
      <w:footerReference w:type="even" r:id="rId10"/>
      <w:footerReference w:type="default" r:id="rId11"/>
      <w:pgSz w:w="12240" w:h="15840"/>
      <w:pgMar w:top="1008" w:right="1008" w:bottom="1008" w:left="1008"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C5B3A" w14:textId="77777777" w:rsidR="001C08F1" w:rsidRDefault="001C08F1" w:rsidP="006034C9">
      <w:pPr>
        <w:spacing w:after="0" w:line="240" w:lineRule="auto"/>
      </w:pPr>
      <w:r>
        <w:separator/>
      </w:r>
    </w:p>
  </w:endnote>
  <w:endnote w:type="continuationSeparator" w:id="0">
    <w:p w14:paraId="4BCEEDD3" w14:textId="77777777" w:rsidR="001C08F1" w:rsidRDefault="001C08F1" w:rsidP="006034C9">
      <w:pPr>
        <w:spacing w:after="0" w:line="240" w:lineRule="auto"/>
      </w:pPr>
      <w:r>
        <w:continuationSeparator/>
      </w:r>
    </w:p>
  </w:endnote>
  <w:endnote w:type="continuationNotice" w:id="1">
    <w:p w14:paraId="3209BAA0" w14:textId="77777777" w:rsidR="001C08F1" w:rsidRDefault="001C0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DAACD" w14:textId="77777777" w:rsidR="006277BD" w:rsidRPr="001F19E1" w:rsidRDefault="006277BD">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7CEE3B6F" w14:textId="77777777" w:rsidR="006277BD" w:rsidRPr="001F19E1" w:rsidRDefault="006277BD" w:rsidP="001F19E1">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5A6AFDAB" w14:textId="77777777" w:rsidR="006277BD" w:rsidRDefault="00627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11D95" w14:textId="77777777" w:rsidR="006277BD" w:rsidRPr="00D41B50" w:rsidRDefault="006277BD" w:rsidP="0017494B">
    <w:pPr>
      <w:pStyle w:val="Footer"/>
      <w:rPr>
        <w:color w:val="0070C0"/>
      </w:rPr>
    </w:pPr>
    <w:r>
      <w:rPr>
        <w:color w:val="0070C0"/>
      </w:rPr>
      <w:t>Umpqua Public</w:t>
    </w:r>
    <w:r w:rsidRPr="00D41B50">
      <w:rPr>
        <w:color w:val="0070C0"/>
      </w:rPr>
      <w:t xml:space="preserve"> Transportation District, </w:t>
    </w:r>
    <w:r>
      <w:rPr>
        <w:color w:val="0070C0"/>
      </w:rPr>
      <w:t>3076 NE Diamond Lake Blvd</w:t>
    </w:r>
    <w:r w:rsidRPr="00D41B50">
      <w:rPr>
        <w:color w:val="0070C0"/>
      </w:rPr>
      <w:t>, Roseburg, OR 97470   541-</w:t>
    </w:r>
    <w:r>
      <w:rPr>
        <w:color w:val="0070C0"/>
      </w:rPr>
      <w:t>671-3691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FAC25" w14:textId="77777777" w:rsidR="001C08F1" w:rsidRDefault="001C08F1" w:rsidP="006034C9">
      <w:pPr>
        <w:spacing w:after="0" w:line="240" w:lineRule="auto"/>
      </w:pPr>
      <w:r>
        <w:separator/>
      </w:r>
    </w:p>
  </w:footnote>
  <w:footnote w:type="continuationSeparator" w:id="0">
    <w:p w14:paraId="78278B85" w14:textId="77777777" w:rsidR="001C08F1" w:rsidRDefault="001C08F1" w:rsidP="006034C9">
      <w:pPr>
        <w:spacing w:after="0" w:line="240" w:lineRule="auto"/>
      </w:pPr>
      <w:r>
        <w:continuationSeparator/>
      </w:r>
    </w:p>
  </w:footnote>
  <w:footnote w:type="continuationNotice" w:id="1">
    <w:p w14:paraId="17A6129A" w14:textId="77777777" w:rsidR="001C08F1" w:rsidRDefault="001C08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359D4"/>
    <w:multiLevelType w:val="hybridMultilevel"/>
    <w:tmpl w:val="585E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2817500">
    <w:abstractNumId w:val="0"/>
  </w:num>
  <w:num w:numId="2" w16cid:durableId="1529947215">
    <w:abstractNumId w:val="1"/>
  </w:num>
  <w:num w:numId="3" w16cid:durableId="1180124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DF"/>
    <w:rsid w:val="001B3FCB"/>
    <w:rsid w:val="001C08F1"/>
    <w:rsid w:val="001C6C8A"/>
    <w:rsid w:val="001D6D06"/>
    <w:rsid w:val="002F0780"/>
    <w:rsid w:val="003C0744"/>
    <w:rsid w:val="0042624F"/>
    <w:rsid w:val="006034C9"/>
    <w:rsid w:val="006277BD"/>
    <w:rsid w:val="006F4828"/>
    <w:rsid w:val="0074534C"/>
    <w:rsid w:val="007809E1"/>
    <w:rsid w:val="007812C8"/>
    <w:rsid w:val="007B54DE"/>
    <w:rsid w:val="008518B9"/>
    <w:rsid w:val="00871184"/>
    <w:rsid w:val="00964A9D"/>
    <w:rsid w:val="00A17705"/>
    <w:rsid w:val="00A23CD4"/>
    <w:rsid w:val="00A86B7A"/>
    <w:rsid w:val="00AF338D"/>
    <w:rsid w:val="00B76F35"/>
    <w:rsid w:val="00BC16DF"/>
    <w:rsid w:val="00C02492"/>
    <w:rsid w:val="00C42F72"/>
    <w:rsid w:val="00CC2B4B"/>
    <w:rsid w:val="00CD7103"/>
    <w:rsid w:val="00CF025F"/>
    <w:rsid w:val="00DE155A"/>
    <w:rsid w:val="00E71B93"/>
    <w:rsid w:val="00F10CD8"/>
    <w:rsid w:val="00F6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E856"/>
  <w15:chartTrackingRefBased/>
  <w15:docId w15:val="{E9F2A813-D217-4EB1-B124-228AE116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6DF"/>
    <w:pPr>
      <w:spacing w:line="259" w:lineRule="auto"/>
    </w:pPr>
    <w:rPr>
      <w:kern w:val="0"/>
      <w:sz w:val="22"/>
      <w:szCs w:val="22"/>
      <w14:ligatures w14:val="none"/>
    </w:rPr>
  </w:style>
  <w:style w:type="paragraph" w:styleId="Heading1">
    <w:name w:val="heading 1"/>
    <w:basedOn w:val="Normal"/>
    <w:next w:val="Normal"/>
    <w:link w:val="Heading1Char"/>
    <w:uiPriority w:val="9"/>
    <w:qFormat/>
    <w:rsid w:val="00BC1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6DF"/>
    <w:rPr>
      <w:rFonts w:eastAsiaTheme="majorEastAsia" w:cstheme="majorBidi"/>
      <w:color w:val="272727" w:themeColor="text1" w:themeTint="D8"/>
    </w:rPr>
  </w:style>
  <w:style w:type="paragraph" w:styleId="Title">
    <w:name w:val="Title"/>
    <w:basedOn w:val="Normal"/>
    <w:next w:val="Normal"/>
    <w:link w:val="TitleChar"/>
    <w:uiPriority w:val="10"/>
    <w:qFormat/>
    <w:rsid w:val="00BC1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6DF"/>
    <w:pPr>
      <w:spacing w:before="160"/>
      <w:jc w:val="center"/>
    </w:pPr>
    <w:rPr>
      <w:i/>
      <w:iCs/>
      <w:color w:val="404040" w:themeColor="text1" w:themeTint="BF"/>
    </w:rPr>
  </w:style>
  <w:style w:type="character" w:customStyle="1" w:styleId="QuoteChar">
    <w:name w:val="Quote Char"/>
    <w:basedOn w:val="DefaultParagraphFont"/>
    <w:link w:val="Quote"/>
    <w:uiPriority w:val="29"/>
    <w:rsid w:val="00BC16DF"/>
    <w:rPr>
      <w:i/>
      <w:iCs/>
      <w:color w:val="404040" w:themeColor="text1" w:themeTint="BF"/>
    </w:rPr>
  </w:style>
  <w:style w:type="paragraph" w:styleId="ListParagraph">
    <w:name w:val="List Paragraph"/>
    <w:basedOn w:val="Normal"/>
    <w:uiPriority w:val="34"/>
    <w:qFormat/>
    <w:rsid w:val="00BC16DF"/>
    <w:pPr>
      <w:ind w:left="720"/>
      <w:contextualSpacing/>
    </w:pPr>
  </w:style>
  <w:style w:type="character" w:styleId="IntenseEmphasis">
    <w:name w:val="Intense Emphasis"/>
    <w:basedOn w:val="DefaultParagraphFont"/>
    <w:uiPriority w:val="21"/>
    <w:qFormat/>
    <w:rsid w:val="00BC16DF"/>
    <w:rPr>
      <w:i/>
      <w:iCs/>
      <w:color w:val="0F4761" w:themeColor="accent1" w:themeShade="BF"/>
    </w:rPr>
  </w:style>
  <w:style w:type="paragraph" w:styleId="IntenseQuote">
    <w:name w:val="Intense Quote"/>
    <w:basedOn w:val="Normal"/>
    <w:next w:val="Normal"/>
    <w:link w:val="IntenseQuoteChar"/>
    <w:uiPriority w:val="30"/>
    <w:qFormat/>
    <w:rsid w:val="00BC1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6DF"/>
    <w:rPr>
      <w:i/>
      <w:iCs/>
      <w:color w:val="0F4761" w:themeColor="accent1" w:themeShade="BF"/>
    </w:rPr>
  </w:style>
  <w:style w:type="character" w:styleId="IntenseReference">
    <w:name w:val="Intense Reference"/>
    <w:basedOn w:val="DefaultParagraphFont"/>
    <w:uiPriority w:val="32"/>
    <w:qFormat/>
    <w:rsid w:val="00BC16DF"/>
    <w:rPr>
      <w:b/>
      <w:bCs/>
      <w:smallCaps/>
      <w:color w:val="0F4761" w:themeColor="accent1" w:themeShade="BF"/>
      <w:spacing w:val="5"/>
    </w:rPr>
  </w:style>
  <w:style w:type="paragraph" w:styleId="Footer">
    <w:name w:val="footer"/>
    <w:basedOn w:val="Normal"/>
    <w:link w:val="FooterChar"/>
    <w:uiPriority w:val="99"/>
    <w:unhideWhenUsed/>
    <w:rsid w:val="00BC1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6DF"/>
    <w:rPr>
      <w:kern w:val="0"/>
      <w:sz w:val="22"/>
      <w:szCs w:val="22"/>
      <w14:ligatures w14:val="none"/>
    </w:rPr>
  </w:style>
  <w:style w:type="character" w:styleId="Hyperlink">
    <w:name w:val="Hyperlink"/>
    <w:basedOn w:val="DefaultParagraphFont"/>
    <w:uiPriority w:val="99"/>
    <w:unhideWhenUsed/>
    <w:rsid w:val="00BC16DF"/>
    <w:rPr>
      <w:color w:val="467886" w:themeColor="hyperlink"/>
      <w:u w:val="single"/>
    </w:rPr>
  </w:style>
  <w:style w:type="character" w:styleId="UnresolvedMention">
    <w:name w:val="Unresolved Mention"/>
    <w:basedOn w:val="DefaultParagraphFont"/>
    <w:uiPriority w:val="99"/>
    <w:semiHidden/>
    <w:unhideWhenUsed/>
    <w:rsid w:val="007809E1"/>
    <w:rPr>
      <w:color w:val="605E5C"/>
      <w:shd w:val="clear" w:color="auto" w:fill="E1DFDD"/>
    </w:rPr>
  </w:style>
  <w:style w:type="paragraph" w:styleId="NoSpacing">
    <w:name w:val="No Spacing"/>
    <w:uiPriority w:val="1"/>
    <w:qFormat/>
    <w:rsid w:val="00A23CD4"/>
    <w:pPr>
      <w:spacing w:after="0" w:line="240" w:lineRule="auto"/>
    </w:pPr>
    <w:rPr>
      <w:kern w:val="0"/>
      <w:sz w:val="22"/>
      <w:szCs w:val="22"/>
      <w14:ligatures w14:val="none"/>
    </w:rPr>
  </w:style>
  <w:style w:type="paragraph" w:styleId="Header">
    <w:name w:val="header"/>
    <w:basedOn w:val="Normal"/>
    <w:link w:val="HeaderChar"/>
    <w:uiPriority w:val="99"/>
    <w:semiHidden/>
    <w:unhideWhenUsed/>
    <w:rsid w:val="006034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34C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744a29-807b-48d1-b8e2-19107f10827d" xsi:nil="true"/>
    <lcf76f155ced4ddcb4097134ff3c332f xmlns="0b632f64-ec14-4efe-98fa-b4eb7a37ad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9abc3fb51dda3087df64d864d6d0b07e">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b1d5e0a9156a3747dec70ba492736e32"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D2606-6E20-4E74-B480-A5238D055FD7}">
  <ds:schemaRefs>
    <ds:schemaRef ds:uri="http://schemas.microsoft.com/sharepoint/v3/contenttype/forms"/>
  </ds:schemaRefs>
</ds:datastoreItem>
</file>

<file path=customXml/itemProps2.xml><?xml version="1.0" encoding="utf-8"?>
<ds:datastoreItem xmlns:ds="http://schemas.openxmlformats.org/officeDocument/2006/customXml" ds:itemID="{43805995-16B3-46E2-AC50-0BA8BA5E3ECD}">
  <ds:schemaRefs>
    <ds:schemaRef ds:uri="http://schemas.microsoft.com/office/2006/metadata/properties"/>
    <ds:schemaRef ds:uri="http://schemas.microsoft.com/office/infopath/2007/PartnerControls"/>
    <ds:schemaRef ds:uri="c5744a29-807b-48d1-b8e2-19107f10827d"/>
    <ds:schemaRef ds:uri="0b632f64-ec14-4efe-98fa-b4eb7a37adf4"/>
  </ds:schemaRefs>
</ds:datastoreItem>
</file>

<file path=customXml/itemProps3.xml><?xml version="1.0" encoding="utf-8"?>
<ds:datastoreItem xmlns:ds="http://schemas.openxmlformats.org/officeDocument/2006/customXml" ds:itemID="{06A42AD9-3A24-4DFC-9D19-8E38A8038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32f64-ec14-4efe-98fa-b4eb7a37adf4"/>
    <ds:schemaRef ds:uri="c5744a29-807b-48d1-b8e2-19107f108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Kamel</dc:creator>
  <cp:keywords/>
  <dc:description/>
  <cp:lastModifiedBy>Sheryl Bleau</cp:lastModifiedBy>
  <cp:revision>2</cp:revision>
  <dcterms:created xsi:type="dcterms:W3CDTF">2025-01-13T20:56:00Z</dcterms:created>
  <dcterms:modified xsi:type="dcterms:W3CDTF">2025-01-13T20:56:00Z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0x010100D953090FE3F8B04F9A6AF163DF7CB9F4</vt:lpwstr>
  </property>
  <property fmtid="{D5CDD505-2E9C-101B-9397-08002B2CF9AE}" pid="3" name="MediaServiceImageTags">
    <vt:lpwstr/>
  </property>
</Properties>
</file>